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531"/>
        <w:tblW w:w="11335" w:type="dxa"/>
        <w:tblLayout w:type="fixed"/>
        <w:tblLook w:val="04A0" w:firstRow="1" w:lastRow="0" w:firstColumn="1" w:lastColumn="0" w:noHBand="0" w:noVBand="1"/>
      </w:tblPr>
      <w:tblGrid>
        <w:gridCol w:w="704"/>
        <w:gridCol w:w="567"/>
        <w:gridCol w:w="2693"/>
        <w:gridCol w:w="851"/>
        <w:gridCol w:w="992"/>
        <w:gridCol w:w="851"/>
        <w:gridCol w:w="4677"/>
      </w:tblGrid>
      <w:tr w:rsidR="006E7E95" w14:paraId="2ABA5368" w14:textId="77777777" w:rsidTr="000C4114">
        <w:trPr>
          <w:trHeight w:val="587"/>
        </w:trPr>
        <w:tc>
          <w:tcPr>
            <w:tcW w:w="1271" w:type="dxa"/>
            <w:gridSpan w:val="2"/>
          </w:tcPr>
          <w:p w14:paraId="40ACFFAC" w14:textId="77777777" w:rsidR="006E7E95" w:rsidRDefault="006E7E95" w:rsidP="00EB5DA7"/>
        </w:tc>
        <w:tc>
          <w:tcPr>
            <w:tcW w:w="2693" w:type="dxa"/>
          </w:tcPr>
          <w:p w14:paraId="4FFB84D5" w14:textId="48D2239C" w:rsidR="006E7E95" w:rsidRPr="00EB5DA7" w:rsidRDefault="006E7E95" w:rsidP="00EB5DA7">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チェック項目</w:t>
            </w:r>
          </w:p>
        </w:tc>
        <w:tc>
          <w:tcPr>
            <w:tcW w:w="851" w:type="dxa"/>
          </w:tcPr>
          <w:p w14:paraId="7F23C607" w14:textId="6E10D0DA" w:rsidR="006E7E95" w:rsidRPr="00EB5DA7" w:rsidRDefault="006E7E95" w:rsidP="00EB5DA7">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はい</w:t>
            </w:r>
          </w:p>
        </w:tc>
        <w:tc>
          <w:tcPr>
            <w:tcW w:w="992" w:type="dxa"/>
          </w:tcPr>
          <w:p w14:paraId="21E64386" w14:textId="002A3C64" w:rsidR="006E7E95" w:rsidRPr="00EB5DA7" w:rsidRDefault="006E7E95" w:rsidP="00EB5DA7">
            <w:pPr>
              <w:jc w:val="center"/>
              <w:rPr>
                <w:rFonts w:ascii="HGP創英角ｺﾞｼｯｸUB" w:eastAsia="HGP創英角ｺﾞｼｯｸUB" w:hAnsi="HGP創英角ｺﾞｼｯｸUB"/>
                <w:b/>
                <w:bCs/>
                <w:sz w:val="20"/>
                <w:szCs w:val="21"/>
              </w:rPr>
            </w:pPr>
            <w:r>
              <w:rPr>
                <w:rFonts w:ascii="HGP創英角ｺﾞｼｯｸUB" w:eastAsia="HGP創英角ｺﾞｼｯｸUB" w:hAnsi="HGP創英角ｺﾞｼｯｸUB" w:hint="eastAsia"/>
                <w:b/>
                <w:bCs/>
                <w:sz w:val="20"/>
                <w:szCs w:val="21"/>
              </w:rPr>
              <w:t>どちらでもない</w:t>
            </w:r>
          </w:p>
        </w:tc>
        <w:tc>
          <w:tcPr>
            <w:tcW w:w="851" w:type="dxa"/>
          </w:tcPr>
          <w:p w14:paraId="1A70F4E7" w14:textId="3F4A5687" w:rsidR="006E7E95" w:rsidRPr="00EB5DA7" w:rsidRDefault="006E7E95" w:rsidP="00EB5DA7">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いいえ</w:t>
            </w:r>
          </w:p>
        </w:tc>
        <w:tc>
          <w:tcPr>
            <w:tcW w:w="4677" w:type="dxa"/>
          </w:tcPr>
          <w:p w14:paraId="7A700D38" w14:textId="387A5931" w:rsidR="006E7E95" w:rsidRPr="00EB5DA7" w:rsidRDefault="006E7E95" w:rsidP="005410F8">
            <w:pPr>
              <w:jc w:val="center"/>
              <w:rPr>
                <w:rFonts w:ascii="HGP創英角ｺﾞｼｯｸUB" w:eastAsia="HGP創英角ｺﾞｼｯｸUB" w:hAnsi="HGP創英角ｺﾞｼｯｸUB"/>
                <w:b/>
                <w:bCs/>
                <w:sz w:val="20"/>
                <w:szCs w:val="21"/>
              </w:rPr>
            </w:pPr>
            <w:r w:rsidRPr="005D14C2">
              <w:rPr>
                <w:rFonts w:ascii="HGP創英角ｺﾞｼｯｸUB" w:eastAsia="HGP創英角ｺﾞｼｯｸUB" w:hAnsi="HGP創英角ｺﾞｼｯｸUB" w:hint="eastAsia"/>
                <w:b/>
                <w:bCs/>
                <w:sz w:val="20"/>
                <w:szCs w:val="21"/>
              </w:rPr>
              <w:t>工夫している点、課題や改善すべき点など</w:t>
            </w:r>
          </w:p>
        </w:tc>
      </w:tr>
      <w:tr w:rsidR="006E7E95" w:rsidRPr="007462D7" w14:paraId="0FA1DDEB" w14:textId="77777777" w:rsidTr="000C4114">
        <w:trPr>
          <w:cantSplit/>
          <w:trHeight w:val="809"/>
        </w:trPr>
        <w:tc>
          <w:tcPr>
            <w:tcW w:w="704" w:type="dxa"/>
            <w:vMerge w:val="restart"/>
            <w:textDirection w:val="tbRlV"/>
          </w:tcPr>
          <w:p w14:paraId="491E8F0D" w14:textId="43847271" w:rsidR="006E7E95" w:rsidRPr="009B25AC" w:rsidRDefault="00AE3CD2" w:rsidP="00EB5DA7">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8356" behindDoc="0" locked="0" layoutInCell="1" allowOverlap="1" wp14:anchorId="4B273A9B" wp14:editId="47ED564E">
                      <wp:simplePos x="0" y="0"/>
                      <wp:positionH relativeFrom="column">
                        <wp:posOffset>-370840</wp:posOffset>
                      </wp:positionH>
                      <wp:positionV relativeFrom="paragraph">
                        <wp:posOffset>5730875</wp:posOffset>
                      </wp:positionV>
                      <wp:extent cx="419100" cy="28575"/>
                      <wp:effectExtent l="0" t="19050" r="38100" b="47625"/>
                      <wp:wrapNone/>
                      <wp:docPr id="25" name="直線コネクタ 25"/>
                      <wp:cNvGraphicFramePr/>
                      <a:graphic xmlns:a="http://schemas.openxmlformats.org/drawingml/2006/main">
                        <a:graphicData uri="http://schemas.microsoft.com/office/word/2010/wordprocessingShape">
                          <wps:wsp>
                            <wps:cNvCnPr/>
                            <wps:spPr>
                              <a:xfrm flipV="1">
                                <a:off x="0" y="0"/>
                                <a:ext cx="419100" cy="2857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7B6CE" id="直線コネクタ 25" o:spid="_x0000_s1026" style="position:absolute;left:0;text-align:left;flip:y;z-index:25174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451.25pt" to="3.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" strokecolor="white [3212]" strokeweight="4.5pt">
                      <v:stroke joinstyle="miter"/>
                    </v:line>
                  </w:pict>
                </mc:Fallback>
              </mc:AlternateContent>
            </w:r>
            <w:r w:rsidR="006E7E95" w:rsidRPr="009B25AC">
              <w:rPr>
                <w:rFonts w:ascii="BIZ UDゴシック" w:eastAsia="BIZ UDゴシック" w:hAnsi="BIZ UDゴシック" w:hint="eastAsia"/>
              </w:rPr>
              <w:t>環境・体制整備</w:t>
            </w:r>
          </w:p>
        </w:tc>
        <w:tc>
          <w:tcPr>
            <w:tcW w:w="567" w:type="dxa"/>
            <w:textDirection w:val="tbRlV"/>
          </w:tcPr>
          <w:p w14:paraId="75A51110" w14:textId="75715946" w:rsidR="006E7E95" w:rsidRPr="009B25AC" w:rsidRDefault="006E7E95" w:rsidP="0021605B">
            <w:pPr>
              <w:pStyle w:val="a4"/>
              <w:numPr>
                <w:ilvl w:val="0"/>
                <w:numId w:val="1"/>
              </w:numPr>
              <w:ind w:leftChars="0" w:left="473" w:right="113"/>
              <w:jc w:val="center"/>
              <w:rPr>
                <w:rFonts w:ascii="BIZ UDゴシック" w:eastAsia="BIZ UDゴシック" w:hAnsi="BIZ UDゴシック"/>
              </w:rPr>
            </w:pPr>
          </w:p>
        </w:tc>
        <w:tc>
          <w:tcPr>
            <w:tcW w:w="2693" w:type="dxa"/>
          </w:tcPr>
          <w:p w14:paraId="3462D07F" w14:textId="4A81D2FB"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利用定員が指導訓練室等スペースとの関係で適切であるか</w:t>
            </w:r>
          </w:p>
        </w:tc>
        <w:tc>
          <w:tcPr>
            <w:tcW w:w="851" w:type="dxa"/>
          </w:tcPr>
          <w:p w14:paraId="4DE56BC2" w14:textId="4757A6CC" w:rsidR="006E7E95" w:rsidRPr="009E6EBE" w:rsidRDefault="00204DF1" w:rsidP="00B778F9">
            <w:pPr>
              <w:jc w:val="center"/>
            </w:pPr>
            <w:r>
              <w:rPr>
                <w:rFonts w:hint="eastAsia"/>
              </w:rPr>
              <w:t>3</w:t>
            </w:r>
          </w:p>
        </w:tc>
        <w:tc>
          <w:tcPr>
            <w:tcW w:w="992" w:type="dxa"/>
          </w:tcPr>
          <w:p w14:paraId="7117AEBB" w14:textId="46E74E43" w:rsidR="006E7E95" w:rsidRDefault="006E7E95" w:rsidP="00B778F9">
            <w:pPr>
              <w:jc w:val="center"/>
            </w:pPr>
          </w:p>
        </w:tc>
        <w:tc>
          <w:tcPr>
            <w:tcW w:w="851" w:type="dxa"/>
          </w:tcPr>
          <w:p w14:paraId="7563C039" w14:textId="6BEF26CD" w:rsidR="006E7E95" w:rsidRDefault="00204DF1" w:rsidP="00B778F9">
            <w:pPr>
              <w:jc w:val="center"/>
            </w:pPr>
            <w:r>
              <w:rPr>
                <w:rFonts w:hint="eastAsia"/>
              </w:rPr>
              <w:t>1</w:t>
            </w:r>
          </w:p>
        </w:tc>
        <w:tc>
          <w:tcPr>
            <w:tcW w:w="4677" w:type="dxa"/>
          </w:tcPr>
          <w:p w14:paraId="148A37EC" w14:textId="77777777" w:rsidR="00C31CFF" w:rsidRDefault="005934C1" w:rsidP="00EB5DA7">
            <w:r>
              <w:rPr>
                <w:rFonts w:hint="eastAsia"/>
              </w:rPr>
              <w:t>・親子5組になると密</w:t>
            </w:r>
            <w:r w:rsidR="004C304E">
              <w:rPr>
                <w:rFonts w:hint="eastAsia"/>
              </w:rPr>
              <w:t>です。</w:t>
            </w:r>
          </w:p>
          <w:p w14:paraId="5267E2D5" w14:textId="77777777" w:rsidR="004C304E" w:rsidRDefault="004C304E" w:rsidP="00EB5DA7"/>
          <w:p w14:paraId="0ED2473E" w14:textId="5BCA415A" w:rsidR="004C304E" w:rsidRPr="000C4114" w:rsidRDefault="004C304E" w:rsidP="00EB5DA7">
            <w:r>
              <w:rPr>
                <w:rFonts w:hint="eastAsia"/>
              </w:rPr>
              <w:t>→部屋の使い方を縦長から横長にするなど、環境設定をしてまずは対応します。</w:t>
            </w:r>
            <w:r w:rsidR="007462D7">
              <w:rPr>
                <w:rFonts w:hint="eastAsia"/>
              </w:rPr>
              <w:t>それでも難しい場合には、プログラム内容の変更や、部屋を分ける等の対応を考えます。</w:t>
            </w:r>
          </w:p>
        </w:tc>
      </w:tr>
      <w:tr w:rsidR="006E7E95" w14:paraId="62B1E8BE" w14:textId="77777777" w:rsidTr="000C4114">
        <w:trPr>
          <w:cantSplit/>
          <w:trHeight w:val="565"/>
        </w:trPr>
        <w:tc>
          <w:tcPr>
            <w:tcW w:w="704" w:type="dxa"/>
            <w:vMerge/>
          </w:tcPr>
          <w:p w14:paraId="4FCB33FF" w14:textId="77777777" w:rsidR="006E7E95" w:rsidRPr="009B25AC" w:rsidRDefault="006E7E95" w:rsidP="00EB5DA7">
            <w:pPr>
              <w:jc w:val="center"/>
              <w:rPr>
                <w:rFonts w:ascii="BIZ UDゴシック" w:eastAsia="BIZ UDゴシック" w:hAnsi="BIZ UDゴシック"/>
              </w:rPr>
            </w:pPr>
          </w:p>
        </w:tc>
        <w:tc>
          <w:tcPr>
            <w:tcW w:w="567" w:type="dxa"/>
            <w:textDirection w:val="tbRlV"/>
          </w:tcPr>
          <w:p w14:paraId="21503077" w14:textId="5D9B412F" w:rsidR="006E7E95" w:rsidRPr="009B25AC" w:rsidRDefault="006E7E95" w:rsidP="0021605B">
            <w:pPr>
              <w:pStyle w:val="a4"/>
              <w:numPr>
                <w:ilvl w:val="0"/>
                <w:numId w:val="1"/>
              </w:numPr>
              <w:ind w:leftChars="0" w:left="473" w:right="113"/>
              <w:jc w:val="center"/>
              <w:rPr>
                <w:rFonts w:ascii="BIZ UDゴシック" w:eastAsia="BIZ UDゴシック" w:hAnsi="BIZ UDゴシック"/>
              </w:rPr>
            </w:pPr>
          </w:p>
        </w:tc>
        <w:tc>
          <w:tcPr>
            <w:tcW w:w="2693" w:type="dxa"/>
          </w:tcPr>
          <w:p w14:paraId="41969D3F" w14:textId="43E0BC90"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職員の配置数は適切であるか</w:t>
            </w:r>
          </w:p>
        </w:tc>
        <w:tc>
          <w:tcPr>
            <w:tcW w:w="851" w:type="dxa"/>
          </w:tcPr>
          <w:p w14:paraId="4A1B4B09" w14:textId="1E6F7C84" w:rsidR="00204DF1" w:rsidRDefault="00204DF1" w:rsidP="00204DF1">
            <w:pPr>
              <w:jc w:val="center"/>
            </w:pPr>
            <w:r>
              <w:rPr>
                <w:rFonts w:hint="eastAsia"/>
              </w:rPr>
              <w:t>4</w:t>
            </w:r>
          </w:p>
        </w:tc>
        <w:tc>
          <w:tcPr>
            <w:tcW w:w="992" w:type="dxa"/>
          </w:tcPr>
          <w:p w14:paraId="272A70A3" w14:textId="7AC22AF5" w:rsidR="006E7E95" w:rsidRDefault="006E7E95" w:rsidP="00B778F9">
            <w:pPr>
              <w:jc w:val="center"/>
            </w:pPr>
          </w:p>
        </w:tc>
        <w:tc>
          <w:tcPr>
            <w:tcW w:w="851" w:type="dxa"/>
          </w:tcPr>
          <w:p w14:paraId="141A673F" w14:textId="558C19AF" w:rsidR="006E7E95" w:rsidRDefault="006E7E95" w:rsidP="00B778F9">
            <w:pPr>
              <w:jc w:val="center"/>
            </w:pPr>
          </w:p>
        </w:tc>
        <w:tc>
          <w:tcPr>
            <w:tcW w:w="4677" w:type="dxa"/>
          </w:tcPr>
          <w:p w14:paraId="53F7A098" w14:textId="7C013646" w:rsidR="006E7E95" w:rsidRPr="00C31CFF" w:rsidRDefault="006E7E95" w:rsidP="00EB5DA7"/>
        </w:tc>
      </w:tr>
      <w:tr w:rsidR="006E7E95" w14:paraId="48107E94" w14:textId="77777777" w:rsidTr="000C4114">
        <w:trPr>
          <w:cantSplit/>
          <w:trHeight w:val="1134"/>
        </w:trPr>
        <w:tc>
          <w:tcPr>
            <w:tcW w:w="704" w:type="dxa"/>
            <w:vMerge/>
          </w:tcPr>
          <w:p w14:paraId="5E3ABF0D" w14:textId="77777777" w:rsidR="006E7E95" w:rsidRPr="009B25AC" w:rsidRDefault="006E7E95" w:rsidP="00EB5DA7">
            <w:pPr>
              <w:jc w:val="center"/>
              <w:rPr>
                <w:rFonts w:ascii="BIZ UDゴシック" w:eastAsia="BIZ UDゴシック" w:hAnsi="BIZ UDゴシック"/>
              </w:rPr>
            </w:pPr>
          </w:p>
        </w:tc>
        <w:tc>
          <w:tcPr>
            <w:tcW w:w="567" w:type="dxa"/>
            <w:textDirection w:val="tbRlV"/>
          </w:tcPr>
          <w:p w14:paraId="2A985520" w14:textId="37FB514A" w:rsidR="006E7E95" w:rsidRPr="009B25AC" w:rsidRDefault="006E7E95" w:rsidP="0021605B">
            <w:pPr>
              <w:pStyle w:val="a4"/>
              <w:numPr>
                <w:ilvl w:val="0"/>
                <w:numId w:val="1"/>
              </w:numPr>
              <w:ind w:leftChars="0" w:left="473" w:right="113"/>
              <w:jc w:val="center"/>
              <w:rPr>
                <w:rFonts w:ascii="BIZ UDゴシック" w:eastAsia="BIZ UDゴシック" w:hAnsi="BIZ UDゴシック"/>
              </w:rPr>
            </w:pPr>
          </w:p>
        </w:tc>
        <w:tc>
          <w:tcPr>
            <w:tcW w:w="2693" w:type="dxa"/>
          </w:tcPr>
          <w:p w14:paraId="0EC0437F" w14:textId="4BC34FE4"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生活空間は、本人にわかりやすく構造化された環境になっているか。また、障害の特性に応じ、事業所の設備などは、バリアフリー化や情報伝達等への配慮が適切になされているか</w:t>
            </w:r>
          </w:p>
        </w:tc>
        <w:tc>
          <w:tcPr>
            <w:tcW w:w="851" w:type="dxa"/>
          </w:tcPr>
          <w:p w14:paraId="00EA1696" w14:textId="1F7DA957" w:rsidR="006E7E95" w:rsidRDefault="00204DF1" w:rsidP="00B778F9">
            <w:pPr>
              <w:jc w:val="center"/>
            </w:pPr>
            <w:r>
              <w:rPr>
                <w:rFonts w:hint="eastAsia"/>
              </w:rPr>
              <w:t>4</w:t>
            </w:r>
          </w:p>
        </w:tc>
        <w:tc>
          <w:tcPr>
            <w:tcW w:w="992" w:type="dxa"/>
          </w:tcPr>
          <w:p w14:paraId="24BB4A8B" w14:textId="728DCED4" w:rsidR="006E7E95" w:rsidRDefault="006E7E95" w:rsidP="00B778F9">
            <w:pPr>
              <w:jc w:val="center"/>
            </w:pPr>
          </w:p>
        </w:tc>
        <w:tc>
          <w:tcPr>
            <w:tcW w:w="851" w:type="dxa"/>
          </w:tcPr>
          <w:p w14:paraId="2F713BDB" w14:textId="60F6AE69" w:rsidR="006E7E95" w:rsidRDefault="006E7E95" w:rsidP="00B778F9">
            <w:pPr>
              <w:jc w:val="center"/>
            </w:pPr>
          </w:p>
        </w:tc>
        <w:tc>
          <w:tcPr>
            <w:tcW w:w="4677" w:type="dxa"/>
          </w:tcPr>
          <w:p w14:paraId="0C6111F2" w14:textId="77777777" w:rsidR="00721BD7" w:rsidRDefault="00204DF1" w:rsidP="00EB5DA7">
            <w:r>
              <w:rPr>
                <w:rFonts w:hint="eastAsia"/>
              </w:rPr>
              <w:t>・個別学習の部屋や教室にも目隠しシートを設置し、より集中できるように改善すると良い。</w:t>
            </w:r>
          </w:p>
          <w:p w14:paraId="538C0864" w14:textId="77777777" w:rsidR="00204DF1" w:rsidRDefault="00204DF1" w:rsidP="00EB5DA7"/>
          <w:p w14:paraId="2611FF5A" w14:textId="1EF1C460" w:rsidR="00204DF1" w:rsidRPr="00204DF1" w:rsidRDefault="00204DF1" w:rsidP="00EB5DA7">
            <w:r>
              <w:rPr>
                <w:rFonts w:hint="eastAsia"/>
              </w:rPr>
              <w:t>→</w:t>
            </w:r>
            <w:r w:rsidR="005934C1">
              <w:rPr>
                <w:rFonts w:hint="eastAsia"/>
              </w:rPr>
              <w:t>4月頃までに、目隠しシート設置予定。</w:t>
            </w:r>
          </w:p>
        </w:tc>
      </w:tr>
      <w:tr w:rsidR="006E7E95" w14:paraId="5BC3AC7B" w14:textId="77777777" w:rsidTr="000C4114">
        <w:trPr>
          <w:cantSplit/>
          <w:trHeight w:val="1134"/>
        </w:trPr>
        <w:tc>
          <w:tcPr>
            <w:tcW w:w="704" w:type="dxa"/>
            <w:vMerge/>
          </w:tcPr>
          <w:p w14:paraId="3BD4D49C" w14:textId="77777777" w:rsidR="006E7E95" w:rsidRPr="009B25AC" w:rsidRDefault="006E7E95" w:rsidP="00EB5DA7">
            <w:pPr>
              <w:jc w:val="center"/>
              <w:rPr>
                <w:rFonts w:ascii="BIZ UDゴシック" w:eastAsia="BIZ UDゴシック" w:hAnsi="BIZ UDゴシック"/>
              </w:rPr>
            </w:pPr>
          </w:p>
        </w:tc>
        <w:tc>
          <w:tcPr>
            <w:tcW w:w="567" w:type="dxa"/>
            <w:textDirection w:val="tbRlV"/>
          </w:tcPr>
          <w:p w14:paraId="5D56AEF8" w14:textId="4FCDC8C5" w:rsidR="006E7E95" w:rsidRPr="00B05D00" w:rsidRDefault="00B05D00" w:rsidP="00B05D00">
            <w:pPr>
              <w:pStyle w:val="a4"/>
              <w:ind w:leftChars="0" w:left="473" w:right="113"/>
              <w:rPr>
                <w:rFonts w:ascii="BIZ UDゴシック" w:eastAsia="BIZ UDゴシック" w:hAnsi="BIZ UDゴシック"/>
              </w:rPr>
            </w:pPr>
            <w:r>
              <w:rPr>
                <w:rFonts w:ascii="BIZ UDゴシック" w:eastAsia="BIZ UDゴシック" w:hAnsi="BIZ UDゴシック" w:hint="eastAsia"/>
              </w:rPr>
              <w:t>④</w:t>
            </w:r>
          </w:p>
        </w:tc>
        <w:tc>
          <w:tcPr>
            <w:tcW w:w="2693" w:type="dxa"/>
          </w:tcPr>
          <w:p w14:paraId="6EED48EC" w14:textId="3C37AF6E"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生活空間は、清潔で、心地よく過ごせる環境になっているか。また、子ども達の活動に合わせた空間となっているか。</w:t>
            </w:r>
          </w:p>
        </w:tc>
        <w:tc>
          <w:tcPr>
            <w:tcW w:w="851" w:type="dxa"/>
          </w:tcPr>
          <w:p w14:paraId="2013874A" w14:textId="2D0F21B9" w:rsidR="006E7E95" w:rsidRDefault="00204DF1" w:rsidP="00B778F9">
            <w:pPr>
              <w:jc w:val="center"/>
            </w:pPr>
            <w:r>
              <w:rPr>
                <w:rFonts w:hint="eastAsia"/>
              </w:rPr>
              <w:t>4</w:t>
            </w:r>
          </w:p>
        </w:tc>
        <w:tc>
          <w:tcPr>
            <w:tcW w:w="992" w:type="dxa"/>
          </w:tcPr>
          <w:p w14:paraId="48A2675F" w14:textId="6C6799D4" w:rsidR="006E7E95" w:rsidRDefault="006E7E95" w:rsidP="00B778F9">
            <w:pPr>
              <w:jc w:val="center"/>
            </w:pPr>
          </w:p>
        </w:tc>
        <w:tc>
          <w:tcPr>
            <w:tcW w:w="851" w:type="dxa"/>
          </w:tcPr>
          <w:p w14:paraId="2839D79C" w14:textId="7D02B85C" w:rsidR="006E7E95" w:rsidRDefault="006E7E95" w:rsidP="00B778F9">
            <w:pPr>
              <w:jc w:val="center"/>
            </w:pPr>
          </w:p>
        </w:tc>
        <w:tc>
          <w:tcPr>
            <w:tcW w:w="4677" w:type="dxa"/>
          </w:tcPr>
          <w:p w14:paraId="4E113837" w14:textId="36FF58E9" w:rsidR="00212C9B" w:rsidRPr="005B5AF9" w:rsidRDefault="00212C9B" w:rsidP="00EB5DA7">
            <w:pPr>
              <w:rPr>
                <w:color w:val="FF0000"/>
              </w:rPr>
            </w:pPr>
          </w:p>
        </w:tc>
      </w:tr>
      <w:tr w:rsidR="004C59B2" w14:paraId="1AB8D14A" w14:textId="77777777" w:rsidTr="000C4114">
        <w:trPr>
          <w:cantSplit/>
          <w:trHeight w:val="1471"/>
        </w:trPr>
        <w:tc>
          <w:tcPr>
            <w:tcW w:w="704" w:type="dxa"/>
            <w:vMerge w:val="restart"/>
            <w:textDirection w:val="tbRlV"/>
          </w:tcPr>
          <w:p w14:paraId="6CA7AED1" w14:textId="7172C2C5" w:rsidR="004C59B2" w:rsidRDefault="004C59B2" w:rsidP="00EB5DA7">
            <w:pPr>
              <w:jc w:val="center"/>
              <w:rPr>
                <w:rFonts w:ascii="BIZ UDゴシック" w:eastAsia="BIZ UDゴシック" w:hAnsi="BIZ UDゴシック"/>
              </w:rPr>
            </w:pPr>
          </w:p>
          <w:p w14:paraId="4396428A" w14:textId="3496AC0C" w:rsidR="004C59B2" w:rsidRPr="009B25AC" w:rsidRDefault="004C59B2" w:rsidP="00DB7742">
            <w:pPr>
              <w:jc w:val="center"/>
              <w:rPr>
                <w:rFonts w:ascii="BIZ UDゴシック" w:eastAsia="BIZ UDゴシック" w:hAnsi="BIZ UDゴシック"/>
              </w:rPr>
            </w:pPr>
            <w:r>
              <w:rPr>
                <w:rFonts w:ascii="BIZ UDゴシック" w:eastAsia="BIZ UDゴシック" w:hAnsi="BIZ UDゴシック" w:hint="eastAsia"/>
              </w:rPr>
              <w:t xml:space="preserve">　</w:t>
            </w:r>
            <w:r w:rsidRPr="007D2399">
              <w:rPr>
                <w:rFonts w:ascii="BIZ UDゴシック" w:eastAsia="BIZ UDゴシック" w:hAnsi="BIZ UDゴシック" w:hint="eastAsia"/>
              </w:rPr>
              <w:t xml:space="preserve">　　　　　　　　　　　　　　　</w:t>
            </w:r>
          </w:p>
          <w:p w14:paraId="7683784E" w14:textId="77777777" w:rsidR="004C59B2" w:rsidRPr="007D2399" w:rsidRDefault="004C59B2" w:rsidP="004536C0">
            <w:pPr>
              <w:ind w:left="113" w:right="113"/>
              <w:jc w:val="center"/>
              <w:rPr>
                <w:rFonts w:ascii="BIZ UDゴシック" w:eastAsia="BIZ UDゴシック" w:hAnsi="BIZ UDゴシック"/>
              </w:rPr>
            </w:pPr>
            <w:r w:rsidRPr="007D2399">
              <w:rPr>
                <w:rFonts w:ascii="BIZ UDゴシック" w:eastAsia="BIZ UDゴシック" w:hAnsi="BIZ UDゴシック" w:hint="eastAsia"/>
              </w:rPr>
              <w:t xml:space="preserve">　　　　　　　　　　　　　　　</w:t>
            </w:r>
          </w:p>
          <w:p w14:paraId="2CAB2FD0" w14:textId="27A2CC16" w:rsidR="004C59B2" w:rsidRDefault="004C59B2" w:rsidP="00B370F7">
            <w:pPr>
              <w:ind w:leftChars="53" w:left="111" w:right="113" w:firstLineChars="500" w:firstLine="1050"/>
              <w:rPr>
                <w:rFonts w:ascii="BIZ UDゴシック" w:eastAsia="BIZ UDゴシック" w:hAnsi="BIZ UDゴシック"/>
              </w:rPr>
            </w:pPr>
            <w:r>
              <w:rPr>
                <w:rFonts w:ascii="BIZ UDゴシック" w:eastAsia="BIZ UDゴシック" w:hAnsi="BIZ UDゴシック" w:hint="eastAsia"/>
              </w:rPr>
              <w:t xml:space="preserve">　</w:t>
            </w:r>
          </w:p>
          <w:p w14:paraId="3E56128F" w14:textId="77777777" w:rsidR="004C59B2" w:rsidRDefault="004C59B2" w:rsidP="00B370F7">
            <w:pPr>
              <w:ind w:leftChars="53" w:left="111" w:right="113" w:firstLineChars="500" w:firstLine="1050"/>
              <w:rPr>
                <w:rFonts w:ascii="BIZ UDゴシック" w:eastAsia="BIZ UDゴシック" w:hAnsi="BIZ UDゴシック"/>
              </w:rPr>
            </w:pPr>
          </w:p>
          <w:p w14:paraId="0712C32E" w14:textId="77777777" w:rsidR="004C59B2" w:rsidRDefault="004C59B2" w:rsidP="00B370F7">
            <w:pPr>
              <w:ind w:leftChars="53" w:left="111" w:right="113" w:firstLineChars="500" w:firstLine="1050"/>
              <w:rPr>
                <w:rFonts w:ascii="BIZ UDゴシック" w:eastAsia="BIZ UDゴシック" w:hAnsi="BIZ UDゴシック"/>
              </w:rPr>
            </w:pPr>
          </w:p>
          <w:p w14:paraId="75D67D45" w14:textId="77777777" w:rsidR="004C59B2" w:rsidRDefault="004C59B2" w:rsidP="00B370F7">
            <w:pPr>
              <w:ind w:leftChars="53" w:left="111" w:right="113" w:firstLineChars="500" w:firstLine="1050"/>
              <w:rPr>
                <w:rFonts w:ascii="BIZ UDゴシック" w:eastAsia="BIZ UDゴシック" w:hAnsi="BIZ UDゴシック"/>
              </w:rPr>
            </w:pPr>
          </w:p>
          <w:p w14:paraId="4090BDCC" w14:textId="77777777" w:rsidR="004C59B2" w:rsidRDefault="004C59B2" w:rsidP="00B370F7">
            <w:pPr>
              <w:ind w:leftChars="53" w:left="111" w:right="113" w:firstLineChars="500" w:firstLine="1050"/>
              <w:rPr>
                <w:rFonts w:ascii="BIZ UDゴシック" w:eastAsia="BIZ UDゴシック" w:hAnsi="BIZ UDゴシック"/>
              </w:rPr>
            </w:pPr>
          </w:p>
          <w:p w14:paraId="0BCE0D29" w14:textId="77777777" w:rsidR="004C59B2" w:rsidRPr="007D2399" w:rsidRDefault="004C59B2" w:rsidP="00B370F7">
            <w:pPr>
              <w:ind w:leftChars="53" w:left="111" w:right="113" w:firstLineChars="500" w:firstLine="1050"/>
              <w:rPr>
                <w:rFonts w:ascii="BIZ UDゴシック" w:eastAsia="BIZ UDゴシック" w:hAnsi="BIZ UDゴシック"/>
              </w:rPr>
            </w:pPr>
          </w:p>
          <w:p w14:paraId="7ADB8D65" w14:textId="77777777" w:rsidR="004C59B2" w:rsidRDefault="004C59B2" w:rsidP="004536C0">
            <w:pPr>
              <w:ind w:leftChars="53" w:left="111" w:right="113"/>
              <w:rPr>
                <w:rFonts w:ascii="BIZ UDゴシック" w:eastAsia="BIZ UDゴシック" w:hAnsi="BIZ UDゴシック"/>
              </w:rPr>
            </w:pPr>
          </w:p>
          <w:p w14:paraId="53CC6209" w14:textId="77777777" w:rsidR="004C59B2" w:rsidRDefault="004C59B2" w:rsidP="00B370F7">
            <w:pPr>
              <w:ind w:leftChars="53" w:left="111" w:right="113"/>
              <w:rPr>
                <w:rFonts w:ascii="BIZ UDゴシック" w:eastAsia="BIZ UDゴシック" w:hAnsi="BIZ UDゴシック"/>
              </w:rPr>
            </w:pPr>
            <w:r>
              <w:rPr>
                <w:rFonts w:ascii="BIZ UDゴシック" w:eastAsia="BIZ UDゴシック" w:hAnsi="BIZ UDゴシック" w:hint="eastAsia"/>
              </w:rPr>
              <w:t xml:space="preserve">　適切な支援の提供</w:t>
            </w:r>
          </w:p>
          <w:p w14:paraId="62D9E755" w14:textId="77777777" w:rsidR="004C59B2" w:rsidRDefault="004C59B2" w:rsidP="004536C0">
            <w:pPr>
              <w:ind w:leftChars="53" w:left="111" w:right="113"/>
              <w:rPr>
                <w:rFonts w:ascii="BIZ UDゴシック" w:eastAsia="BIZ UDゴシック" w:hAnsi="BIZ UDゴシック"/>
              </w:rPr>
            </w:pPr>
          </w:p>
          <w:p w14:paraId="708047F3" w14:textId="1AB81B1C" w:rsidR="004C59B2" w:rsidRPr="009B25AC" w:rsidRDefault="004C59B2" w:rsidP="0032716E">
            <w:pPr>
              <w:ind w:left="113" w:right="113"/>
              <w:jc w:val="center"/>
              <w:rPr>
                <w:rFonts w:ascii="BIZ UDゴシック" w:eastAsia="BIZ UDゴシック" w:hAnsi="BIZ UDゴシック"/>
              </w:rPr>
            </w:pPr>
          </w:p>
        </w:tc>
        <w:tc>
          <w:tcPr>
            <w:tcW w:w="567" w:type="dxa"/>
            <w:textDirection w:val="tbRlV"/>
          </w:tcPr>
          <w:p w14:paraId="045525F9" w14:textId="64D7F588" w:rsidR="004C59B2" w:rsidRPr="009B25AC" w:rsidRDefault="00B05D00" w:rsidP="00B05D00">
            <w:pPr>
              <w:pStyle w:val="a4"/>
              <w:ind w:leftChars="0" w:left="473" w:right="113"/>
              <w:rPr>
                <w:rFonts w:ascii="BIZ UDゴシック" w:eastAsia="BIZ UDゴシック" w:hAnsi="BIZ UDゴシック"/>
              </w:rPr>
            </w:pPr>
            <w:r>
              <w:rPr>
                <w:rFonts w:ascii="BIZ UDゴシック" w:eastAsia="BIZ UDゴシック" w:hAnsi="BIZ UDゴシック" w:hint="eastAsia"/>
              </w:rPr>
              <w:t>⑤</w:t>
            </w:r>
          </w:p>
        </w:tc>
        <w:tc>
          <w:tcPr>
            <w:tcW w:w="2693" w:type="dxa"/>
          </w:tcPr>
          <w:p w14:paraId="519E7C20" w14:textId="11B46706"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業務改善を進めるためのPDCAサイクル（目標設定と振り返り）に、広く職員が参画しているか</w:t>
            </w:r>
          </w:p>
        </w:tc>
        <w:tc>
          <w:tcPr>
            <w:tcW w:w="851" w:type="dxa"/>
          </w:tcPr>
          <w:p w14:paraId="480CBA15" w14:textId="79B0DBF4" w:rsidR="004C59B2" w:rsidRDefault="00204DF1" w:rsidP="00B778F9">
            <w:pPr>
              <w:jc w:val="center"/>
            </w:pPr>
            <w:r>
              <w:rPr>
                <w:rFonts w:hint="eastAsia"/>
              </w:rPr>
              <w:t>4</w:t>
            </w:r>
          </w:p>
        </w:tc>
        <w:tc>
          <w:tcPr>
            <w:tcW w:w="992" w:type="dxa"/>
          </w:tcPr>
          <w:p w14:paraId="2B4B8508" w14:textId="7CA05C05" w:rsidR="004C59B2" w:rsidRDefault="004C59B2" w:rsidP="00B778F9">
            <w:pPr>
              <w:jc w:val="center"/>
            </w:pPr>
          </w:p>
        </w:tc>
        <w:tc>
          <w:tcPr>
            <w:tcW w:w="851" w:type="dxa"/>
          </w:tcPr>
          <w:p w14:paraId="0B3B4FBD" w14:textId="6E6D92A9" w:rsidR="004C59B2" w:rsidRDefault="004C59B2" w:rsidP="00B778F9">
            <w:pPr>
              <w:jc w:val="center"/>
            </w:pPr>
          </w:p>
        </w:tc>
        <w:tc>
          <w:tcPr>
            <w:tcW w:w="4677" w:type="dxa"/>
          </w:tcPr>
          <w:p w14:paraId="7D6EB23D" w14:textId="3BFCDB15" w:rsidR="004C59B2" w:rsidRPr="003D4B15" w:rsidRDefault="004C59B2" w:rsidP="00EB5DA7">
            <w:pPr>
              <w:rPr>
                <w:color w:val="FF0000"/>
              </w:rPr>
            </w:pPr>
          </w:p>
        </w:tc>
      </w:tr>
      <w:tr w:rsidR="004C59B2" w14:paraId="4FD2DFF5" w14:textId="77777777" w:rsidTr="000C4114">
        <w:trPr>
          <w:cantSplit/>
          <w:trHeight w:val="794"/>
        </w:trPr>
        <w:tc>
          <w:tcPr>
            <w:tcW w:w="704" w:type="dxa"/>
            <w:vMerge/>
            <w:textDirection w:val="tbRlV"/>
          </w:tcPr>
          <w:p w14:paraId="7CBCBFE0" w14:textId="158BEA68" w:rsidR="004C59B2" w:rsidRPr="007D2399" w:rsidRDefault="004C59B2" w:rsidP="004536C0">
            <w:pPr>
              <w:ind w:left="113" w:right="113"/>
              <w:jc w:val="center"/>
              <w:rPr>
                <w:rFonts w:ascii="BIZ UDゴシック" w:eastAsia="BIZ UDゴシック" w:hAnsi="BIZ UDゴシック"/>
              </w:rPr>
            </w:pPr>
          </w:p>
        </w:tc>
        <w:tc>
          <w:tcPr>
            <w:tcW w:w="567" w:type="dxa"/>
            <w:textDirection w:val="tbRlV"/>
          </w:tcPr>
          <w:p w14:paraId="039728E3" w14:textId="21659E50" w:rsidR="004C59B2" w:rsidRPr="009B25AC" w:rsidRDefault="00B05D00" w:rsidP="00B05D00">
            <w:pPr>
              <w:pStyle w:val="a4"/>
              <w:ind w:leftChars="0" w:left="473" w:right="113"/>
              <w:rPr>
                <w:rFonts w:ascii="BIZ UDゴシック" w:eastAsia="BIZ UDゴシック" w:hAnsi="BIZ UDゴシック"/>
              </w:rPr>
            </w:pPr>
            <w:r>
              <w:rPr>
                <w:rFonts w:ascii="BIZ UDゴシック" w:eastAsia="BIZ UDゴシック" w:hAnsi="BIZ UDゴシック" w:hint="eastAsia"/>
              </w:rPr>
              <w:t xml:space="preserve">　⑥</w:t>
            </w:r>
          </w:p>
        </w:tc>
        <w:tc>
          <w:tcPr>
            <w:tcW w:w="2693" w:type="dxa"/>
          </w:tcPr>
          <w:p w14:paraId="7019E25E" w14:textId="60C095D1"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保護者等向け評価表により、保護者等に対して事業所の評価を実施するとともに、保護者等の意向等を把握し、業務改善につなげているか</w:t>
            </w:r>
          </w:p>
        </w:tc>
        <w:tc>
          <w:tcPr>
            <w:tcW w:w="851" w:type="dxa"/>
          </w:tcPr>
          <w:p w14:paraId="2C0E22DD" w14:textId="154DE0A8" w:rsidR="004C59B2" w:rsidRDefault="00204DF1" w:rsidP="00B778F9">
            <w:pPr>
              <w:jc w:val="center"/>
            </w:pPr>
            <w:r>
              <w:rPr>
                <w:rFonts w:hint="eastAsia"/>
              </w:rPr>
              <w:t>4</w:t>
            </w:r>
          </w:p>
        </w:tc>
        <w:tc>
          <w:tcPr>
            <w:tcW w:w="992" w:type="dxa"/>
          </w:tcPr>
          <w:p w14:paraId="3FEE496D" w14:textId="2EC1F5FF" w:rsidR="004C59B2" w:rsidRDefault="004C59B2" w:rsidP="00B778F9">
            <w:pPr>
              <w:jc w:val="center"/>
            </w:pPr>
          </w:p>
        </w:tc>
        <w:tc>
          <w:tcPr>
            <w:tcW w:w="851" w:type="dxa"/>
          </w:tcPr>
          <w:p w14:paraId="355C55B9" w14:textId="19B779A2" w:rsidR="004C59B2" w:rsidRDefault="004C59B2" w:rsidP="00B778F9">
            <w:pPr>
              <w:jc w:val="center"/>
            </w:pPr>
          </w:p>
        </w:tc>
        <w:tc>
          <w:tcPr>
            <w:tcW w:w="4677" w:type="dxa"/>
          </w:tcPr>
          <w:p w14:paraId="32516117" w14:textId="2636A728" w:rsidR="004C59B2" w:rsidRPr="00A44573" w:rsidRDefault="004C59B2" w:rsidP="00EB5DA7">
            <w:pPr>
              <w:rPr>
                <w:color w:val="FF0000"/>
              </w:rPr>
            </w:pPr>
          </w:p>
        </w:tc>
      </w:tr>
      <w:tr w:rsidR="004C59B2" w14:paraId="3130F55E" w14:textId="77777777" w:rsidTr="000C4114">
        <w:trPr>
          <w:cantSplit/>
          <w:trHeight w:val="794"/>
        </w:trPr>
        <w:tc>
          <w:tcPr>
            <w:tcW w:w="704" w:type="dxa"/>
            <w:vMerge/>
            <w:textDirection w:val="tbRlV"/>
          </w:tcPr>
          <w:p w14:paraId="0C0AAD34" w14:textId="77777777" w:rsidR="004C59B2" w:rsidRPr="007D2399" w:rsidRDefault="004C59B2" w:rsidP="004536C0">
            <w:pPr>
              <w:ind w:left="113" w:right="113"/>
              <w:jc w:val="center"/>
              <w:rPr>
                <w:rFonts w:ascii="BIZ UDゴシック" w:eastAsia="BIZ UDゴシック" w:hAnsi="BIZ UDゴシック"/>
              </w:rPr>
            </w:pPr>
          </w:p>
        </w:tc>
        <w:tc>
          <w:tcPr>
            <w:tcW w:w="567" w:type="dxa"/>
            <w:textDirection w:val="tbRlV"/>
          </w:tcPr>
          <w:p w14:paraId="10A359C4" w14:textId="191C886C" w:rsidR="004C59B2" w:rsidRPr="009B25AC" w:rsidRDefault="00B05D00" w:rsidP="00B05D00">
            <w:pPr>
              <w:pStyle w:val="a4"/>
              <w:ind w:leftChars="0" w:left="473" w:right="113"/>
              <w:rPr>
                <w:rFonts w:ascii="BIZ UDゴシック" w:eastAsia="BIZ UDゴシック" w:hAnsi="BIZ UDゴシック"/>
              </w:rPr>
            </w:pPr>
            <w:r>
              <w:rPr>
                <w:rFonts w:ascii="BIZ UDゴシック" w:eastAsia="BIZ UDゴシック" w:hAnsi="BIZ UDゴシック" w:hint="eastAsia"/>
              </w:rPr>
              <w:t xml:space="preserve">　　　⑦</w:t>
            </w:r>
          </w:p>
        </w:tc>
        <w:tc>
          <w:tcPr>
            <w:tcW w:w="2693" w:type="dxa"/>
          </w:tcPr>
          <w:p w14:paraId="65B77EAE" w14:textId="13530E0C" w:rsidR="004C59B2" w:rsidRPr="00EB5DA7" w:rsidRDefault="00AE3CD2" w:rsidP="00EB5DA7">
            <w:pPr>
              <w:rPr>
                <w:rFonts w:ascii="BIZ UDゴシック" w:eastAsia="BIZ UDゴシック" w:hAnsi="BIZ UDゴシック"/>
                <w:sz w:val="18"/>
                <w:szCs w:val="20"/>
              </w:rPr>
            </w:pPr>
            <w:r>
              <w:rPr>
                <w:rFonts w:ascii="BIZ UDゴシック" w:eastAsia="BIZ UDゴシック" w:hAnsi="BIZ UDゴシック" w:hint="eastAsia"/>
                <w:noProof/>
              </w:rPr>
              <mc:AlternateContent>
                <mc:Choice Requires="wps">
                  <w:drawing>
                    <wp:anchor distT="0" distB="0" distL="114300" distR="114300" simplePos="0" relativeHeight="251718660" behindDoc="0" locked="0" layoutInCell="1" allowOverlap="1" wp14:anchorId="3D4CC22E" wp14:editId="0B7975AC">
                      <wp:simplePos x="0" y="0"/>
                      <wp:positionH relativeFrom="column">
                        <wp:posOffset>-839470</wp:posOffset>
                      </wp:positionH>
                      <wp:positionV relativeFrom="paragraph">
                        <wp:posOffset>721360</wp:posOffset>
                      </wp:positionV>
                      <wp:extent cx="38100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857250"/>
                              </a:xfrm>
                              <a:prstGeom prst="rect">
                                <a:avLst/>
                              </a:prstGeom>
                              <a:solidFill>
                                <a:schemeClr val="lt1"/>
                              </a:solidFill>
                              <a:ln w="6350">
                                <a:noFill/>
                              </a:ln>
                            </wps:spPr>
                            <wps:txbx>
                              <w:txbxContent>
                                <w:p w14:paraId="16E9CDCC" w14:textId="52B3138B" w:rsidR="004C59B2" w:rsidRPr="004E6741" w:rsidRDefault="004C59B2">
                                  <w:pPr>
                                    <w:rPr>
                                      <w:b/>
                                      <w:bCs/>
                                    </w:rPr>
                                  </w:pPr>
                                  <w:r w:rsidRPr="004E6741">
                                    <w:rPr>
                                      <w:rFonts w:hint="eastAsia"/>
                                      <w:b/>
                                      <w:bCs/>
                                    </w:rPr>
                                    <w:t>業務改善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CC22E" id="_x0000_t202" coordsize="21600,21600" o:spt="202" path="m,l,21600r21600,l21600,xe">
                      <v:stroke joinstyle="miter"/>
                      <v:path gradientshapeok="t" o:connecttype="rect"/>
                    </v:shapetype>
                    <v:shape id="テキスト ボックス 2" o:spid="_x0000_s1026" type="#_x0000_t202" style="position:absolute;left:0;text-align:left;margin-left:-66.1pt;margin-top:56.8pt;width:30pt;height:67.5pt;z-index:251718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" fillcolor="white [3201]" stroked="f" strokeweight=".5pt">
                      <v:textbox style="layout-flow:vertical-ideographic">
                        <w:txbxContent>
                          <w:p w14:paraId="16E9CDCC" w14:textId="52B3138B" w:rsidR="004C59B2" w:rsidRPr="004E6741" w:rsidRDefault="004C59B2">
                            <w:pPr>
                              <w:rPr>
                                <w:b/>
                                <w:bCs/>
                              </w:rPr>
                            </w:pPr>
                            <w:r w:rsidRPr="004E6741">
                              <w:rPr>
                                <w:rFonts w:hint="eastAsia"/>
                                <w:b/>
                                <w:bCs/>
                              </w:rPr>
                              <w:t>業務改善</w:t>
                            </w:r>
                          </w:p>
                        </w:txbxContent>
                      </v:textbox>
                    </v:shape>
                  </w:pict>
                </mc:Fallback>
              </mc:AlternateContent>
            </w:r>
            <w:r w:rsidR="004C59B2" w:rsidRPr="00EB5DA7">
              <w:rPr>
                <w:rFonts w:ascii="BIZ UDゴシック" w:eastAsia="BIZ UDゴシック" w:hAnsi="BIZ UDゴシック" w:hint="eastAsia"/>
                <w:sz w:val="18"/>
                <w:szCs w:val="20"/>
              </w:rPr>
              <w:t>事業所向け自己評価及び保護者向け評価表の結果を踏まえ、事業所として自己評価を行うとともに、その結果による支援の質の評価及び改善の内容を、事業所の会報やホームページ等で公開しているか</w:t>
            </w:r>
          </w:p>
        </w:tc>
        <w:tc>
          <w:tcPr>
            <w:tcW w:w="851" w:type="dxa"/>
          </w:tcPr>
          <w:p w14:paraId="4B83C82E" w14:textId="6B9A387D" w:rsidR="004C59B2" w:rsidRDefault="00204DF1" w:rsidP="00B778F9">
            <w:pPr>
              <w:jc w:val="center"/>
            </w:pPr>
            <w:r>
              <w:rPr>
                <w:rFonts w:hint="eastAsia"/>
              </w:rPr>
              <w:t>4</w:t>
            </w:r>
          </w:p>
        </w:tc>
        <w:tc>
          <w:tcPr>
            <w:tcW w:w="992" w:type="dxa"/>
          </w:tcPr>
          <w:p w14:paraId="19A366ED" w14:textId="3F26D974" w:rsidR="004C59B2" w:rsidRDefault="004C59B2" w:rsidP="00B778F9">
            <w:pPr>
              <w:jc w:val="center"/>
            </w:pPr>
          </w:p>
        </w:tc>
        <w:tc>
          <w:tcPr>
            <w:tcW w:w="851" w:type="dxa"/>
          </w:tcPr>
          <w:p w14:paraId="2CB06040" w14:textId="60127532" w:rsidR="004C59B2" w:rsidRDefault="004C59B2" w:rsidP="00B778F9">
            <w:pPr>
              <w:jc w:val="center"/>
            </w:pPr>
          </w:p>
        </w:tc>
        <w:tc>
          <w:tcPr>
            <w:tcW w:w="4677" w:type="dxa"/>
          </w:tcPr>
          <w:p w14:paraId="05693C0A" w14:textId="3D4D7872" w:rsidR="004C59B2" w:rsidRPr="003A249A" w:rsidRDefault="004C59B2" w:rsidP="00EB5DA7">
            <w:pPr>
              <w:rPr>
                <w:color w:val="FF0000"/>
              </w:rPr>
            </w:pPr>
          </w:p>
        </w:tc>
      </w:tr>
      <w:tr w:rsidR="004C59B2" w14:paraId="5E18EA20" w14:textId="77777777" w:rsidTr="000C4114">
        <w:trPr>
          <w:cantSplit/>
          <w:trHeight w:val="1134"/>
        </w:trPr>
        <w:tc>
          <w:tcPr>
            <w:tcW w:w="704" w:type="dxa"/>
            <w:vMerge/>
            <w:textDirection w:val="tbRlV"/>
          </w:tcPr>
          <w:p w14:paraId="67E69C88"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2BAC7C2F" w14:textId="02EDE57D" w:rsidR="004C59B2" w:rsidRPr="009B25AC" w:rsidRDefault="00B05D00" w:rsidP="00B05D00">
            <w:pPr>
              <w:pStyle w:val="a4"/>
              <w:ind w:leftChars="0" w:left="473" w:right="113"/>
              <w:rPr>
                <w:rFonts w:ascii="BIZ UDゴシック" w:eastAsia="BIZ UDゴシック" w:hAnsi="BIZ UDゴシック"/>
              </w:rPr>
            </w:pPr>
            <w:r>
              <w:rPr>
                <w:rFonts w:ascii="BIZ UDゴシック" w:eastAsia="BIZ UDゴシック" w:hAnsi="BIZ UDゴシック" w:hint="eastAsia"/>
              </w:rPr>
              <w:t>⑧</w:t>
            </w:r>
          </w:p>
        </w:tc>
        <w:tc>
          <w:tcPr>
            <w:tcW w:w="2693" w:type="dxa"/>
          </w:tcPr>
          <w:p w14:paraId="15100824" w14:textId="7F724D55"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第三者による外部評価を行い、評価結果を業務改善につなげているか</w:t>
            </w:r>
          </w:p>
        </w:tc>
        <w:tc>
          <w:tcPr>
            <w:tcW w:w="851" w:type="dxa"/>
          </w:tcPr>
          <w:p w14:paraId="231514C9" w14:textId="37592280" w:rsidR="004C59B2" w:rsidRDefault="00204DF1" w:rsidP="00B778F9">
            <w:pPr>
              <w:jc w:val="center"/>
            </w:pPr>
            <w:r>
              <w:rPr>
                <w:rFonts w:hint="eastAsia"/>
              </w:rPr>
              <w:t>1</w:t>
            </w:r>
          </w:p>
        </w:tc>
        <w:tc>
          <w:tcPr>
            <w:tcW w:w="992" w:type="dxa"/>
          </w:tcPr>
          <w:p w14:paraId="60D8C566" w14:textId="0ACE41A8" w:rsidR="004C59B2" w:rsidRDefault="00204DF1" w:rsidP="00B778F9">
            <w:pPr>
              <w:jc w:val="center"/>
            </w:pPr>
            <w:r>
              <w:rPr>
                <w:rFonts w:hint="eastAsia"/>
              </w:rPr>
              <w:t>2</w:t>
            </w:r>
          </w:p>
        </w:tc>
        <w:tc>
          <w:tcPr>
            <w:tcW w:w="851" w:type="dxa"/>
          </w:tcPr>
          <w:p w14:paraId="7ACB3656" w14:textId="4EC24640" w:rsidR="004C59B2" w:rsidRDefault="00204DF1" w:rsidP="00B778F9">
            <w:pPr>
              <w:jc w:val="center"/>
            </w:pPr>
            <w:r>
              <w:rPr>
                <w:rFonts w:hint="eastAsia"/>
              </w:rPr>
              <w:t>1</w:t>
            </w:r>
          </w:p>
        </w:tc>
        <w:tc>
          <w:tcPr>
            <w:tcW w:w="4677" w:type="dxa"/>
          </w:tcPr>
          <w:p w14:paraId="01340C55" w14:textId="77777777" w:rsidR="004C59B2" w:rsidRDefault="00CD300F" w:rsidP="00FF4587">
            <w:pPr>
              <w:tabs>
                <w:tab w:val="left" w:pos="1620"/>
              </w:tabs>
            </w:pPr>
            <w:r>
              <w:rPr>
                <w:rFonts w:hint="eastAsia"/>
              </w:rPr>
              <w:t>・子どもの支援に対しては、アドバイザーから話を聞く機会があるが</w:t>
            </w:r>
            <w:r w:rsidR="00DF77AD">
              <w:rPr>
                <w:rFonts w:hint="eastAsia"/>
              </w:rPr>
              <w:t>、日々の業務、特に作成するべき資料が</w:t>
            </w:r>
            <w:r w:rsidR="00F4762B">
              <w:rPr>
                <w:rFonts w:hint="eastAsia"/>
              </w:rPr>
              <w:t>抜けていないか等、もっと見てもらいたい、相談したい気持ちがある。</w:t>
            </w:r>
          </w:p>
          <w:p w14:paraId="069A6625" w14:textId="77777777" w:rsidR="005C0469" w:rsidRDefault="005C0469" w:rsidP="00FF4587">
            <w:pPr>
              <w:tabs>
                <w:tab w:val="left" w:pos="1620"/>
              </w:tabs>
            </w:pPr>
          </w:p>
          <w:p w14:paraId="60F080D8" w14:textId="0860B48C" w:rsidR="005C0469" w:rsidRPr="00CD300F" w:rsidRDefault="005C0469" w:rsidP="00FF4587">
            <w:pPr>
              <w:tabs>
                <w:tab w:val="left" w:pos="1620"/>
              </w:tabs>
            </w:pPr>
            <w:r>
              <w:rPr>
                <w:rFonts w:hint="eastAsia"/>
              </w:rPr>
              <w:t>→</w:t>
            </w:r>
            <w:r w:rsidR="00394492">
              <w:rPr>
                <w:rFonts w:hint="eastAsia"/>
              </w:rPr>
              <w:t>上司に相談し、検討したい。</w:t>
            </w:r>
          </w:p>
        </w:tc>
      </w:tr>
      <w:tr w:rsidR="004C59B2" w14:paraId="42E0756E" w14:textId="77777777" w:rsidTr="000C4114">
        <w:trPr>
          <w:cantSplit/>
          <w:trHeight w:val="557"/>
        </w:trPr>
        <w:tc>
          <w:tcPr>
            <w:tcW w:w="704" w:type="dxa"/>
            <w:vMerge/>
            <w:textDirection w:val="tbRlV"/>
          </w:tcPr>
          <w:p w14:paraId="7CDABB18"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06F9A3B3" w14:textId="4A6C75AF" w:rsidR="004C59B2" w:rsidRPr="009B25AC" w:rsidRDefault="00B05D00" w:rsidP="00B05D00">
            <w:pPr>
              <w:pStyle w:val="a4"/>
              <w:ind w:leftChars="0" w:left="473" w:right="113"/>
              <w:rPr>
                <w:rFonts w:ascii="BIZ UDゴシック" w:eastAsia="BIZ UDゴシック" w:hAnsi="BIZ UDゴシック"/>
              </w:rPr>
            </w:pPr>
            <w:r>
              <w:rPr>
                <w:rFonts w:ascii="BIZ UDゴシック" w:eastAsia="BIZ UDゴシック" w:hAnsi="BIZ UDゴシック" w:hint="eastAsia"/>
              </w:rPr>
              <w:t>⑨</w:t>
            </w:r>
          </w:p>
        </w:tc>
        <w:tc>
          <w:tcPr>
            <w:tcW w:w="2693" w:type="dxa"/>
          </w:tcPr>
          <w:p w14:paraId="6E487004" w14:textId="3BCE64FD"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職員の資質の向上を行うために、研修の機会を確保しているか</w:t>
            </w:r>
          </w:p>
        </w:tc>
        <w:tc>
          <w:tcPr>
            <w:tcW w:w="851" w:type="dxa"/>
          </w:tcPr>
          <w:p w14:paraId="6BFE43A9" w14:textId="487C095F" w:rsidR="004C59B2" w:rsidRDefault="00204DF1" w:rsidP="00B778F9">
            <w:pPr>
              <w:jc w:val="center"/>
            </w:pPr>
            <w:r>
              <w:rPr>
                <w:rFonts w:hint="eastAsia"/>
              </w:rPr>
              <w:t>3</w:t>
            </w:r>
          </w:p>
        </w:tc>
        <w:tc>
          <w:tcPr>
            <w:tcW w:w="992" w:type="dxa"/>
          </w:tcPr>
          <w:p w14:paraId="318FB8EC" w14:textId="671155AB" w:rsidR="004C59B2" w:rsidRDefault="00204DF1" w:rsidP="00B778F9">
            <w:pPr>
              <w:jc w:val="center"/>
            </w:pPr>
            <w:r>
              <w:rPr>
                <w:rFonts w:hint="eastAsia"/>
              </w:rPr>
              <w:t>1</w:t>
            </w:r>
          </w:p>
        </w:tc>
        <w:tc>
          <w:tcPr>
            <w:tcW w:w="851" w:type="dxa"/>
          </w:tcPr>
          <w:p w14:paraId="14768E21" w14:textId="71C2C0EA" w:rsidR="004C59B2" w:rsidRDefault="004C59B2" w:rsidP="00B778F9">
            <w:pPr>
              <w:jc w:val="center"/>
            </w:pPr>
          </w:p>
        </w:tc>
        <w:tc>
          <w:tcPr>
            <w:tcW w:w="4677" w:type="dxa"/>
          </w:tcPr>
          <w:p w14:paraId="2337327A" w14:textId="6C50C5D7" w:rsidR="004C59B2" w:rsidRPr="003A249A" w:rsidRDefault="004C59B2" w:rsidP="00EB5DA7"/>
        </w:tc>
      </w:tr>
      <w:tr w:rsidR="004C59B2" w14:paraId="3ACF8050" w14:textId="77777777" w:rsidTr="000C4114">
        <w:trPr>
          <w:cantSplit/>
          <w:trHeight w:val="800"/>
        </w:trPr>
        <w:tc>
          <w:tcPr>
            <w:tcW w:w="704" w:type="dxa"/>
            <w:vMerge/>
            <w:textDirection w:val="tbRlV"/>
          </w:tcPr>
          <w:p w14:paraId="02BA2CBC"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39000353" w14:textId="1225ECFC" w:rsidR="004C59B2" w:rsidRPr="00B05D00" w:rsidRDefault="00B05D00" w:rsidP="00B05D00">
            <w:pPr>
              <w:ind w:right="113"/>
              <w:jc w:val="center"/>
              <w:rPr>
                <w:rFonts w:ascii="BIZ UDゴシック" w:eastAsia="BIZ UDゴシック" w:hAnsi="BIZ UDゴシック"/>
              </w:rPr>
            </w:pPr>
            <w:r>
              <w:rPr>
                <w:rFonts w:ascii="BIZ UDゴシック" w:eastAsia="BIZ UDゴシック" w:hAnsi="BIZ UDゴシック" w:hint="eastAsia"/>
              </w:rPr>
              <w:t>⑩</w:t>
            </w:r>
            <w:r w:rsidR="00B27A45">
              <w:rPr>
                <w:noProof/>
              </w:rPr>
              <mc:AlternateContent>
                <mc:Choice Requires="wps">
                  <w:drawing>
                    <wp:anchor distT="0" distB="0" distL="114300" distR="114300" simplePos="0" relativeHeight="251728900" behindDoc="0" locked="0" layoutInCell="1" allowOverlap="1" wp14:anchorId="044082F3" wp14:editId="7AA983B0">
                      <wp:simplePos x="0" y="0"/>
                      <wp:positionH relativeFrom="column">
                        <wp:posOffset>-740410</wp:posOffset>
                      </wp:positionH>
                      <wp:positionV relativeFrom="paragraph">
                        <wp:posOffset>1140460</wp:posOffset>
                      </wp:positionV>
                      <wp:extent cx="466725" cy="0"/>
                      <wp:effectExtent l="0" t="0" r="0" b="0"/>
                      <wp:wrapNone/>
                      <wp:docPr id="14" name="直線コネクタ 14"/>
                      <wp:cNvGraphicFramePr/>
                      <a:graphic xmlns:a="http://schemas.openxmlformats.org/drawingml/2006/main">
                        <a:graphicData uri="http://schemas.microsoft.com/office/word/2010/wordprocessingShape">
                          <wps:wsp>
                            <wps:cNvCnPr/>
                            <wps:spPr>
                              <a:xfrm flipV="1">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A6469" id="直線コネクタ 14" o:spid="_x0000_s1026" style="position:absolute;left:0;text-align:left;flip:y;z-index:251728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89.8pt" to="-21.5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" strokecolor="black [3213]" strokeweight=".5pt">
                      <v:stroke joinstyle="miter"/>
                    </v:line>
                  </w:pict>
                </mc:Fallback>
              </mc:AlternateContent>
            </w:r>
          </w:p>
        </w:tc>
        <w:tc>
          <w:tcPr>
            <w:tcW w:w="2693" w:type="dxa"/>
          </w:tcPr>
          <w:p w14:paraId="3B52EAE9" w14:textId="628C839E"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アセスメントを適切に行い、子どもと保護者のニーズや課題を客観的に分析した上で、児童発達支援計画を作成しているか</w:t>
            </w:r>
          </w:p>
        </w:tc>
        <w:tc>
          <w:tcPr>
            <w:tcW w:w="851" w:type="dxa"/>
          </w:tcPr>
          <w:p w14:paraId="770AB27A" w14:textId="4F445F6F" w:rsidR="004C59B2" w:rsidRDefault="002C106C" w:rsidP="00B778F9">
            <w:pPr>
              <w:jc w:val="center"/>
            </w:pPr>
            <w:r>
              <w:rPr>
                <w:rFonts w:hint="eastAsia"/>
              </w:rPr>
              <w:t>4</w:t>
            </w:r>
          </w:p>
        </w:tc>
        <w:tc>
          <w:tcPr>
            <w:tcW w:w="992" w:type="dxa"/>
          </w:tcPr>
          <w:p w14:paraId="70079181" w14:textId="0CC20E0B" w:rsidR="004C59B2" w:rsidRDefault="004C59B2" w:rsidP="00B778F9">
            <w:pPr>
              <w:jc w:val="center"/>
            </w:pPr>
          </w:p>
        </w:tc>
        <w:tc>
          <w:tcPr>
            <w:tcW w:w="851" w:type="dxa"/>
          </w:tcPr>
          <w:p w14:paraId="706DEE40" w14:textId="67F3BDB7" w:rsidR="004C59B2" w:rsidRDefault="004C59B2" w:rsidP="00B778F9">
            <w:pPr>
              <w:jc w:val="center"/>
            </w:pPr>
          </w:p>
        </w:tc>
        <w:tc>
          <w:tcPr>
            <w:tcW w:w="4677" w:type="dxa"/>
          </w:tcPr>
          <w:p w14:paraId="4459F7DF" w14:textId="29E0A7F5" w:rsidR="004C59B2" w:rsidRDefault="004C59B2" w:rsidP="00EB5DA7">
            <w:pPr>
              <w:rPr>
                <w:rFonts w:hint="eastAsia"/>
              </w:rPr>
            </w:pPr>
          </w:p>
        </w:tc>
      </w:tr>
      <w:tr w:rsidR="004C59B2" w14:paraId="0F99D0EA" w14:textId="77777777" w:rsidTr="000C4114">
        <w:trPr>
          <w:cantSplit/>
          <w:trHeight w:val="840"/>
        </w:trPr>
        <w:tc>
          <w:tcPr>
            <w:tcW w:w="704" w:type="dxa"/>
            <w:vMerge/>
            <w:textDirection w:val="tbRlV"/>
          </w:tcPr>
          <w:p w14:paraId="7AF60E33"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3121C819" w14:textId="3B75FD0F" w:rsidR="004C59B2" w:rsidRPr="009B25AC" w:rsidRDefault="00E52B87" w:rsidP="00A21ABB">
            <w:pPr>
              <w:pStyle w:val="a4"/>
              <w:ind w:leftChars="0" w:left="473" w:right="113"/>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0948" behindDoc="0" locked="0" layoutInCell="1" allowOverlap="1" wp14:anchorId="2200B58A" wp14:editId="0F8CDCA6">
                      <wp:simplePos x="0" y="0"/>
                      <wp:positionH relativeFrom="column">
                        <wp:posOffset>-740410</wp:posOffset>
                      </wp:positionH>
                      <wp:positionV relativeFrom="paragraph">
                        <wp:posOffset>1143635</wp:posOffset>
                      </wp:positionV>
                      <wp:extent cx="447675"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44767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0BD15" id="直線コネクタ 15" o:spid="_x0000_s1026" style="position:absolute;left:0;text-align:left;flip:y;z-index:251730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90.05pt" to="-23.0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" strokecolor="white [3212]" strokeweight=".5pt">
                      <v:stroke joinstyle="miter"/>
                    </v:line>
                  </w:pict>
                </mc:Fallback>
              </mc:AlternateContent>
            </w:r>
            <w:r w:rsidR="00A21ABB">
              <w:rPr>
                <w:rFonts w:ascii="BIZ UDゴシック" w:eastAsia="BIZ UDゴシック" w:hAnsi="BIZ UDゴシック" w:hint="eastAsia"/>
              </w:rPr>
              <w:t>⑪</w:t>
            </w:r>
          </w:p>
        </w:tc>
        <w:tc>
          <w:tcPr>
            <w:tcW w:w="2693" w:type="dxa"/>
          </w:tcPr>
          <w:p w14:paraId="4C8BBD0D" w14:textId="43F80F28" w:rsidR="004C59B2" w:rsidRPr="00EB5DA7" w:rsidRDefault="004C59B2" w:rsidP="00EB5DA7">
            <w:pPr>
              <w:rPr>
                <w:rFonts w:ascii="BIZ UDゴシック" w:eastAsia="BIZ UDゴシック" w:hAnsi="BIZ UDゴシック"/>
                <w:sz w:val="18"/>
                <w:szCs w:val="20"/>
              </w:rPr>
            </w:pPr>
            <w:r>
              <w:rPr>
                <w:rFonts w:ascii="BIZ UDゴシック" w:eastAsia="BIZ UDゴシック" w:hAnsi="BIZ UDゴシック"/>
                <w:noProof/>
              </w:rPr>
              <mc:AlternateContent>
                <mc:Choice Requires="wps">
                  <w:drawing>
                    <wp:anchor distT="0" distB="0" distL="114300" distR="114300" simplePos="0" relativeHeight="251717636" behindDoc="0" locked="0" layoutInCell="1" allowOverlap="1" wp14:anchorId="7241F330" wp14:editId="671B5C8A">
                      <wp:simplePos x="0" y="0"/>
                      <wp:positionH relativeFrom="column">
                        <wp:posOffset>-1865305</wp:posOffset>
                      </wp:positionH>
                      <wp:positionV relativeFrom="paragraph">
                        <wp:posOffset>183308</wp:posOffset>
                      </wp:positionV>
                      <wp:extent cx="414670" cy="1244009"/>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14670" cy="1244009"/>
                              </a:xfrm>
                              <a:prstGeom prst="rect">
                                <a:avLst/>
                              </a:prstGeom>
                              <a:solidFill>
                                <a:schemeClr val="lt1"/>
                              </a:solidFill>
                              <a:ln w="6350">
                                <a:noFill/>
                              </a:ln>
                            </wps:spPr>
                            <wps:txbx>
                              <w:txbxContent>
                                <w:p w14:paraId="3D8B9A8A" w14:textId="77777777" w:rsidR="004C59B2" w:rsidRDefault="004C59B2">
                                  <w:r>
                                    <w:rPr>
                                      <w:rFonts w:hint="eastAsia"/>
                                    </w:rPr>
                                    <w:t>適切な支援の提供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F330" id="テキスト ボックス 1" o:spid="_x0000_s1027" type="#_x0000_t202" style="position:absolute;left:0;text-align:left;margin-left:-146.85pt;margin-top:14.45pt;width:32.65pt;height:97.95pt;z-index:251717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" fillcolor="white [3201]" stroked="f" strokeweight=".5pt">
                      <v:textbox style="layout-flow:vertical-ideographic">
                        <w:txbxContent>
                          <w:p w14:paraId="3D8B9A8A" w14:textId="77777777" w:rsidR="004C59B2" w:rsidRDefault="004C59B2">
                            <w:r>
                              <w:rPr>
                                <w:rFonts w:hint="eastAsia"/>
                              </w:rPr>
                              <w:t>適切な支援の提供</w:t>
                            </w:r>
                          </w:p>
                        </w:txbxContent>
                      </v:textbox>
                    </v:shape>
                  </w:pict>
                </mc:Fallback>
              </mc:AlternateContent>
            </w:r>
            <w:r w:rsidRPr="00EB5DA7">
              <w:rPr>
                <w:rFonts w:ascii="BIZ UDゴシック" w:eastAsia="BIZ UDゴシック" w:hAnsi="BIZ UDゴシック" w:hint="eastAsia"/>
                <w:sz w:val="18"/>
                <w:szCs w:val="20"/>
              </w:rPr>
              <w:t>子どもの適応行動の状況を図るために、標準化されたアセスメントツールを使用しているか</w:t>
            </w:r>
          </w:p>
        </w:tc>
        <w:tc>
          <w:tcPr>
            <w:tcW w:w="851" w:type="dxa"/>
          </w:tcPr>
          <w:p w14:paraId="27E085BF" w14:textId="32F227FB" w:rsidR="004C59B2" w:rsidRDefault="002C106C" w:rsidP="00B778F9">
            <w:pPr>
              <w:jc w:val="center"/>
            </w:pPr>
            <w:r>
              <w:rPr>
                <w:rFonts w:hint="eastAsia"/>
              </w:rPr>
              <w:t>1</w:t>
            </w:r>
          </w:p>
        </w:tc>
        <w:tc>
          <w:tcPr>
            <w:tcW w:w="992" w:type="dxa"/>
          </w:tcPr>
          <w:p w14:paraId="7A8A3907" w14:textId="37D9FC0E" w:rsidR="004C59B2" w:rsidRDefault="002C106C" w:rsidP="00B778F9">
            <w:pPr>
              <w:jc w:val="center"/>
            </w:pPr>
            <w:r>
              <w:rPr>
                <w:rFonts w:hint="eastAsia"/>
              </w:rPr>
              <w:t>2</w:t>
            </w:r>
          </w:p>
        </w:tc>
        <w:tc>
          <w:tcPr>
            <w:tcW w:w="851" w:type="dxa"/>
          </w:tcPr>
          <w:p w14:paraId="6B77CB0C" w14:textId="787E053F" w:rsidR="004C59B2" w:rsidRDefault="002C106C" w:rsidP="00B778F9">
            <w:pPr>
              <w:jc w:val="center"/>
            </w:pPr>
            <w:r>
              <w:rPr>
                <w:rFonts w:hint="eastAsia"/>
              </w:rPr>
              <w:t>1</w:t>
            </w:r>
          </w:p>
        </w:tc>
        <w:tc>
          <w:tcPr>
            <w:tcW w:w="4677" w:type="dxa"/>
          </w:tcPr>
          <w:p w14:paraId="5EB041FB" w14:textId="77777777" w:rsidR="004C59B2" w:rsidRDefault="00646801" w:rsidP="00EB5DA7">
            <w:r>
              <w:rPr>
                <w:rFonts w:hint="eastAsia"/>
              </w:rPr>
              <w:t>・標準化されたアセスメントツールがあるのか不明。</w:t>
            </w:r>
          </w:p>
          <w:p w14:paraId="790B1438" w14:textId="77777777" w:rsidR="001A597D" w:rsidRDefault="001A597D" w:rsidP="00EB5DA7">
            <w:pPr>
              <w:rPr>
                <w:rFonts w:hint="eastAsia"/>
              </w:rPr>
            </w:pPr>
          </w:p>
          <w:p w14:paraId="6DB58351" w14:textId="260E82EF" w:rsidR="00E66F19" w:rsidRPr="00646801" w:rsidRDefault="001A597D" w:rsidP="00EB5DA7">
            <w:pPr>
              <w:rPr>
                <w:rFonts w:hint="eastAsia"/>
              </w:rPr>
            </w:pPr>
            <w:r>
              <w:rPr>
                <w:rFonts w:hint="eastAsia"/>
              </w:rPr>
              <w:t>→</w:t>
            </w:r>
            <w:r w:rsidR="00646801">
              <w:rPr>
                <w:rFonts w:hint="eastAsia"/>
              </w:rPr>
              <w:t>またあしたでは</w:t>
            </w:r>
            <w:r w:rsidR="000B69AD">
              <w:rPr>
                <w:rFonts w:hint="eastAsia"/>
              </w:rPr>
              <w:t>アセスメントツールを使用して評価</w:t>
            </w:r>
            <w:r>
              <w:rPr>
                <w:rFonts w:hint="eastAsia"/>
              </w:rPr>
              <w:t>することはしていませんが</w:t>
            </w:r>
            <w:r w:rsidR="000B69AD">
              <w:rPr>
                <w:rFonts w:hint="eastAsia"/>
              </w:rPr>
              <w:t>、医療機関や発達支援センター等で受けた</w:t>
            </w:r>
            <w:r w:rsidR="00D665C8">
              <w:rPr>
                <w:rFonts w:hint="eastAsia"/>
              </w:rPr>
              <w:t>評価</w:t>
            </w:r>
            <w:r w:rsidR="000B69AD">
              <w:rPr>
                <w:rFonts w:hint="eastAsia"/>
              </w:rPr>
              <w:t>結果を共有してもら</w:t>
            </w:r>
            <w:r w:rsidR="00D665C8">
              <w:rPr>
                <w:rFonts w:hint="eastAsia"/>
              </w:rPr>
              <w:t>い</w:t>
            </w:r>
            <w:r w:rsidR="000B69AD">
              <w:rPr>
                <w:rFonts w:hint="eastAsia"/>
              </w:rPr>
              <w:t>、支援に取り入れてい</w:t>
            </w:r>
            <w:r w:rsidR="00D665C8">
              <w:rPr>
                <w:rFonts w:hint="eastAsia"/>
              </w:rPr>
              <w:t>ます</w:t>
            </w:r>
            <w:r w:rsidR="000B69AD">
              <w:rPr>
                <w:rFonts w:hint="eastAsia"/>
              </w:rPr>
              <w:t>。</w:t>
            </w:r>
            <w:r w:rsidR="00D665C8">
              <w:rPr>
                <w:rFonts w:hint="eastAsia"/>
              </w:rPr>
              <w:t>今後、標準化されたアセスメントツールがあるのか調べます。</w:t>
            </w:r>
          </w:p>
        </w:tc>
      </w:tr>
      <w:tr w:rsidR="003A249A" w14:paraId="027C24F5" w14:textId="77777777" w:rsidTr="000C4114">
        <w:trPr>
          <w:cantSplit/>
          <w:trHeight w:val="1263"/>
        </w:trPr>
        <w:tc>
          <w:tcPr>
            <w:tcW w:w="704" w:type="dxa"/>
            <w:vMerge w:val="restart"/>
          </w:tcPr>
          <w:p w14:paraId="11C76F59" w14:textId="065AC957" w:rsidR="003A249A" w:rsidRDefault="003A249A" w:rsidP="006A3628">
            <w:pPr>
              <w:ind w:right="113"/>
              <w:rPr>
                <w:rFonts w:ascii="BIZ UDゴシック" w:eastAsia="BIZ UDゴシック" w:hAnsi="BIZ UDゴシック"/>
              </w:rPr>
            </w:pPr>
          </w:p>
          <w:p w14:paraId="02B6949D" w14:textId="00DF2886" w:rsidR="003A249A" w:rsidRDefault="003A249A" w:rsidP="00B370F7">
            <w:pPr>
              <w:ind w:leftChars="53" w:left="111" w:right="113" w:firstLineChars="500" w:firstLine="1050"/>
              <w:rPr>
                <w:rFonts w:ascii="BIZ UDゴシック" w:eastAsia="BIZ UDゴシック" w:hAnsi="BIZ UDゴシック"/>
              </w:rPr>
            </w:pPr>
          </w:p>
          <w:p w14:paraId="31BA2B4C" w14:textId="4E1BDBEC" w:rsidR="003A249A" w:rsidRDefault="003A249A" w:rsidP="00B370F7">
            <w:pPr>
              <w:ind w:leftChars="53" w:left="111" w:right="113" w:firstLineChars="500" w:firstLine="1050"/>
              <w:rPr>
                <w:rFonts w:ascii="BIZ UDゴシック" w:eastAsia="BIZ UDゴシック" w:hAnsi="BIZ UDゴシック"/>
              </w:rPr>
            </w:pPr>
          </w:p>
          <w:p w14:paraId="1DD0DA5B" w14:textId="0FDD7738" w:rsidR="003A249A" w:rsidRDefault="003A249A" w:rsidP="00B370F7">
            <w:pPr>
              <w:ind w:leftChars="53" w:left="111" w:right="113" w:firstLineChars="500" w:firstLine="1050"/>
              <w:rPr>
                <w:rFonts w:ascii="BIZ UDゴシック" w:eastAsia="BIZ UDゴシック" w:hAnsi="BIZ UDゴシック"/>
              </w:rPr>
            </w:pPr>
          </w:p>
          <w:p w14:paraId="56BD808F" w14:textId="46B651A9" w:rsidR="003A249A" w:rsidRDefault="00294B20" w:rsidP="00B370F7">
            <w:pPr>
              <w:ind w:leftChars="53" w:left="111" w:right="113" w:firstLineChars="500" w:firstLine="1050"/>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19684" behindDoc="0" locked="0" layoutInCell="1" allowOverlap="1" wp14:anchorId="19453004" wp14:editId="599E7D06">
                      <wp:simplePos x="0" y="0"/>
                      <wp:positionH relativeFrom="column">
                        <wp:posOffset>-74930</wp:posOffset>
                      </wp:positionH>
                      <wp:positionV relativeFrom="paragraph">
                        <wp:posOffset>222885</wp:posOffset>
                      </wp:positionV>
                      <wp:extent cx="381000" cy="1371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1000" cy="1371600"/>
                              </a:xfrm>
                              <a:prstGeom prst="rect">
                                <a:avLst/>
                              </a:prstGeom>
                              <a:solidFill>
                                <a:sysClr val="window" lastClr="FFFFFF"/>
                              </a:solidFill>
                              <a:ln w="6350">
                                <a:noFill/>
                              </a:ln>
                            </wps:spPr>
                            <wps:txbx>
                              <w:txbxContent>
                                <w:p w14:paraId="7911D7D5" w14:textId="4AB71800" w:rsidR="004C59B2" w:rsidRPr="004E6741" w:rsidRDefault="004C59B2" w:rsidP="009824FC">
                                  <w:pPr>
                                    <w:rPr>
                                      <w:b/>
                                      <w:bCs/>
                                    </w:rPr>
                                  </w:pPr>
                                  <w:r>
                                    <w:rPr>
                                      <w:rFonts w:hint="eastAsia"/>
                                      <w:b/>
                                      <w:bCs/>
                                    </w:rPr>
                                    <w:t>適切な支援の提供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3004" id="テキスト ボックス 6" o:spid="_x0000_s1028" type="#_x0000_t202" style="position:absolute;left:0;text-align:left;margin-left:-5.9pt;margin-top:17.55pt;width:30pt;height:108pt;z-index:251719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" fillcolor="window" stroked="f" strokeweight=".5pt">
                      <v:textbox style="layout-flow:vertical-ideographic">
                        <w:txbxContent>
                          <w:p w14:paraId="7911D7D5" w14:textId="4AB71800" w:rsidR="004C59B2" w:rsidRPr="004E6741" w:rsidRDefault="004C59B2" w:rsidP="009824FC">
                            <w:pPr>
                              <w:rPr>
                                <w:b/>
                                <w:bCs/>
                              </w:rPr>
                            </w:pPr>
                            <w:r>
                              <w:rPr>
                                <w:rFonts w:hint="eastAsia"/>
                                <w:b/>
                                <w:bCs/>
                              </w:rPr>
                              <w:t>適切な支援の提供</w:t>
                            </w:r>
                          </w:p>
                        </w:txbxContent>
                      </v:textbox>
                    </v:shape>
                  </w:pict>
                </mc:Fallback>
              </mc:AlternateContent>
            </w:r>
          </w:p>
          <w:p w14:paraId="11554C55" w14:textId="4919AE69" w:rsidR="003A249A" w:rsidRPr="007D2399" w:rsidRDefault="003A249A" w:rsidP="00B370F7">
            <w:pPr>
              <w:ind w:leftChars="53" w:left="111" w:right="113" w:firstLineChars="500" w:firstLine="1050"/>
              <w:rPr>
                <w:rFonts w:ascii="BIZ UDゴシック" w:eastAsia="BIZ UDゴシック" w:hAnsi="BIZ UDゴシック"/>
              </w:rPr>
            </w:pPr>
          </w:p>
          <w:p w14:paraId="53EAC998" w14:textId="44E956DE" w:rsidR="003A249A" w:rsidRDefault="003A249A" w:rsidP="004536C0">
            <w:pPr>
              <w:ind w:leftChars="53" w:left="111" w:right="113"/>
              <w:rPr>
                <w:rFonts w:ascii="BIZ UDゴシック" w:eastAsia="BIZ UDゴシック" w:hAnsi="BIZ UDゴシック"/>
              </w:rPr>
            </w:pPr>
          </w:p>
          <w:p w14:paraId="2014CDDD" w14:textId="23F6392D" w:rsidR="003A249A" w:rsidRDefault="003A249A" w:rsidP="00B370F7">
            <w:pPr>
              <w:ind w:leftChars="53" w:left="111" w:right="113"/>
              <w:rPr>
                <w:rFonts w:ascii="BIZ UDゴシック" w:eastAsia="BIZ UDゴシック" w:hAnsi="BIZ UDゴシック"/>
              </w:rPr>
            </w:pPr>
          </w:p>
          <w:p w14:paraId="68D21B28" w14:textId="1E4F1F42" w:rsidR="003A249A" w:rsidRDefault="003A249A" w:rsidP="004536C0">
            <w:pPr>
              <w:ind w:leftChars="53" w:left="111" w:right="113"/>
              <w:rPr>
                <w:rFonts w:ascii="BIZ UDゴシック" w:eastAsia="BIZ UDゴシック" w:hAnsi="BIZ UDゴシック"/>
              </w:rPr>
            </w:pPr>
          </w:p>
          <w:p w14:paraId="699AA32E" w14:textId="38369328" w:rsidR="003A249A" w:rsidRPr="001B6B14" w:rsidRDefault="003A249A" w:rsidP="00BE0AEC">
            <w:pPr>
              <w:ind w:left="113" w:right="113"/>
              <w:rPr>
                <w:b/>
                <w:bCs/>
              </w:rPr>
            </w:pPr>
            <w:r w:rsidRPr="001B6B14">
              <w:rPr>
                <w:rFonts w:hint="eastAsia"/>
                <w:b/>
                <w:bCs/>
              </w:rPr>
              <w:t xml:space="preserve">　　　　　　　　　</w:t>
            </w:r>
            <w:r w:rsidRPr="001B6B14">
              <w:rPr>
                <w:rFonts w:ascii="BIZ UDゴシック" w:eastAsia="BIZ UDゴシック" w:hAnsi="BIZ UDゴシック"/>
                <w:b/>
                <w:bCs/>
                <w:noProof/>
              </w:rPr>
              <w:t xml:space="preserve"> </w:t>
            </w:r>
          </w:p>
          <w:p w14:paraId="6C731791" w14:textId="77777777" w:rsidR="003A249A" w:rsidRPr="001B6B14" w:rsidRDefault="003A249A" w:rsidP="00BE0AEC">
            <w:pPr>
              <w:ind w:left="113" w:right="113"/>
              <w:rPr>
                <w:b/>
                <w:bCs/>
              </w:rPr>
            </w:pPr>
          </w:p>
          <w:p w14:paraId="165BF92F" w14:textId="77777777" w:rsidR="003A249A" w:rsidRPr="001B6B14" w:rsidRDefault="003A249A" w:rsidP="00BE0AEC">
            <w:pPr>
              <w:ind w:left="113" w:right="113"/>
              <w:rPr>
                <w:b/>
                <w:bCs/>
              </w:rPr>
            </w:pPr>
          </w:p>
          <w:p w14:paraId="61733BF1" w14:textId="3509A78F" w:rsidR="003A249A" w:rsidRPr="001B6B14" w:rsidRDefault="003A249A" w:rsidP="00BE0AEC">
            <w:pPr>
              <w:ind w:left="113" w:right="113"/>
              <w:rPr>
                <w:b/>
                <w:bCs/>
              </w:rPr>
            </w:pPr>
          </w:p>
          <w:p w14:paraId="40CBB06A" w14:textId="68426CB7" w:rsidR="003A249A" w:rsidRPr="009B25AC" w:rsidRDefault="003C73B3" w:rsidP="004536C0">
            <w:pPr>
              <w:ind w:leftChars="53" w:left="111" w:right="113"/>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2996" behindDoc="0" locked="0" layoutInCell="1" allowOverlap="1" wp14:anchorId="331932BF" wp14:editId="6DF280F0">
                      <wp:simplePos x="0" y="0"/>
                      <wp:positionH relativeFrom="column">
                        <wp:posOffset>-73025</wp:posOffset>
                      </wp:positionH>
                      <wp:positionV relativeFrom="paragraph">
                        <wp:posOffset>5499735</wp:posOffset>
                      </wp:positionV>
                      <wp:extent cx="466725" cy="0"/>
                      <wp:effectExtent l="0" t="0" r="0" b="0"/>
                      <wp:wrapNone/>
                      <wp:docPr id="16" name="直線コネクタ 16"/>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60237" id="直線コネクタ 16" o:spid="_x0000_s1026" style="position:absolute;left:0;text-align:left;flip:y;z-index:251732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33.05pt" to="31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" strokecolor="windowText" strokeweight=".5pt">
                      <v:stroke joinstyle="miter"/>
                    </v:line>
                  </w:pict>
                </mc:Fallback>
              </mc:AlternateContent>
            </w:r>
          </w:p>
        </w:tc>
        <w:tc>
          <w:tcPr>
            <w:tcW w:w="567" w:type="dxa"/>
            <w:textDirection w:val="tbRlV"/>
          </w:tcPr>
          <w:p w14:paraId="211B24BF" w14:textId="443280B8"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 xml:space="preserve">　　　　⑫</w:t>
            </w:r>
          </w:p>
        </w:tc>
        <w:tc>
          <w:tcPr>
            <w:tcW w:w="2693" w:type="dxa"/>
          </w:tcPr>
          <w:p w14:paraId="613BAC7F" w14:textId="3FAE3CA4" w:rsidR="003A249A" w:rsidRPr="00EB5DA7" w:rsidRDefault="003A249A" w:rsidP="00EB5DA7">
            <w:pPr>
              <w:rPr>
                <w:rFonts w:ascii="BIZ UDゴシック" w:eastAsia="BIZ UDゴシック" w:hAnsi="BIZ UDゴシック"/>
                <w:sz w:val="18"/>
                <w:szCs w:val="20"/>
              </w:rPr>
            </w:pPr>
            <w:r w:rsidRPr="00406B42">
              <w:rPr>
                <w:rFonts w:ascii="BIZ UDゴシック" w:eastAsia="BIZ UDゴシック" w:hAnsi="BIZ UDゴシック" w:hint="eastAsia"/>
                <w:sz w:val="16"/>
                <w:szCs w:val="18"/>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w:t>
            </w:r>
          </w:p>
        </w:tc>
        <w:tc>
          <w:tcPr>
            <w:tcW w:w="851" w:type="dxa"/>
          </w:tcPr>
          <w:p w14:paraId="495563BF" w14:textId="23FFD6CE" w:rsidR="003A249A" w:rsidRDefault="00132F37" w:rsidP="00B778F9">
            <w:pPr>
              <w:jc w:val="center"/>
            </w:pPr>
            <w:r>
              <w:rPr>
                <w:rFonts w:hint="eastAsia"/>
              </w:rPr>
              <w:t>4</w:t>
            </w:r>
          </w:p>
        </w:tc>
        <w:tc>
          <w:tcPr>
            <w:tcW w:w="992" w:type="dxa"/>
          </w:tcPr>
          <w:p w14:paraId="4CC4A3DC" w14:textId="31CE37D4" w:rsidR="003A249A" w:rsidRDefault="003A249A" w:rsidP="00B778F9">
            <w:pPr>
              <w:jc w:val="center"/>
            </w:pPr>
          </w:p>
        </w:tc>
        <w:tc>
          <w:tcPr>
            <w:tcW w:w="851" w:type="dxa"/>
          </w:tcPr>
          <w:p w14:paraId="6BE06788" w14:textId="006B5CA8" w:rsidR="003A249A" w:rsidRDefault="003A249A" w:rsidP="00B778F9">
            <w:pPr>
              <w:jc w:val="center"/>
            </w:pPr>
          </w:p>
        </w:tc>
        <w:tc>
          <w:tcPr>
            <w:tcW w:w="4677" w:type="dxa"/>
          </w:tcPr>
          <w:p w14:paraId="1AF0C1BF" w14:textId="452B464C" w:rsidR="003A249A" w:rsidRDefault="003A249A" w:rsidP="00EB5DA7"/>
        </w:tc>
      </w:tr>
      <w:tr w:rsidR="003A249A" w14:paraId="0B5F7A11" w14:textId="77777777" w:rsidTr="000C4114">
        <w:trPr>
          <w:cantSplit/>
          <w:trHeight w:val="841"/>
        </w:trPr>
        <w:tc>
          <w:tcPr>
            <w:tcW w:w="704" w:type="dxa"/>
            <w:vMerge/>
          </w:tcPr>
          <w:p w14:paraId="25A3D508" w14:textId="77777777" w:rsidR="003A249A" w:rsidRPr="009B25AC" w:rsidRDefault="003A249A" w:rsidP="00EB5DA7">
            <w:pPr>
              <w:rPr>
                <w:rFonts w:ascii="BIZ UDゴシック" w:eastAsia="BIZ UDゴシック" w:hAnsi="BIZ UDゴシック"/>
              </w:rPr>
            </w:pPr>
          </w:p>
        </w:tc>
        <w:tc>
          <w:tcPr>
            <w:tcW w:w="567" w:type="dxa"/>
            <w:textDirection w:val="tbRlV"/>
          </w:tcPr>
          <w:p w14:paraId="035C0EA1" w14:textId="2607321E"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⑬</w:t>
            </w:r>
          </w:p>
        </w:tc>
        <w:tc>
          <w:tcPr>
            <w:tcW w:w="2693" w:type="dxa"/>
          </w:tcPr>
          <w:p w14:paraId="193062F5" w14:textId="6C304D36" w:rsidR="003A249A" w:rsidRPr="00EB5DA7" w:rsidRDefault="003A249A"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児童発達支援計画に沿った支援が行われているか</w:t>
            </w:r>
          </w:p>
        </w:tc>
        <w:tc>
          <w:tcPr>
            <w:tcW w:w="851" w:type="dxa"/>
          </w:tcPr>
          <w:p w14:paraId="70511CAE" w14:textId="62CE89E0" w:rsidR="00132F37" w:rsidRDefault="00132F37" w:rsidP="00132F37">
            <w:pPr>
              <w:jc w:val="center"/>
              <w:rPr>
                <w:rFonts w:hint="eastAsia"/>
              </w:rPr>
            </w:pPr>
            <w:r>
              <w:rPr>
                <w:rFonts w:hint="eastAsia"/>
              </w:rPr>
              <w:t>4</w:t>
            </w:r>
          </w:p>
        </w:tc>
        <w:tc>
          <w:tcPr>
            <w:tcW w:w="992" w:type="dxa"/>
          </w:tcPr>
          <w:p w14:paraId="58CF0428" w14:textId="459ACF24" w:rsidR="003A249A" w:rsidRDefault="003A249A" w:rsidP="00B778F9">
            <w:pPr>
              <w:jc w:val="center"/>
            </w:pPr>
          </w:p>
        </w:tc>
        <w:tc>
          <w:tcPr>
            <w:tcW w:w="851" w:type="dxa"/>
          </w:tcPr>
          <w:p w14:paraId="72C62A95" w14:textId="15930E5D" w:rsidR="003A249A" w:rsidRDefault="003A249A" w:rsidP="00B778F9">
            <w:pPr>
              <w:jc w:val="center"/>
            </w:pPr>
          </w:p>
        </w:tc>
        <w:tc>
          <w:tcPr>
            <w:tcW w:w="4677" w:type="dxa"/>
          </w:tcPr>
          <w:p w14:paraId="375C7B35" w14:textId="7A5E7A9F" w:rsidR="003A249A" w:rsidRDefault="003A249A" w:rsidP="00EB5DA7"/>
        </w:tc>
      </w:tr>
      <w:tr w:rsidR="003A249A" w14:paraId="677B97A6" w14:textId="77777777" w:rsidTr="000C4114">
        <w:trPr>
          <w:cantSplit/>
          <w:trHeight w:val="557"/>
        </w:trPr>
        <w:tc>
          <w:tcPr>
            <w:tcW w:w="704" w:type="dxa"/>
            <w:vMerge/>
          </w:tcPr>
          <w:p w14:paraId="4F30D60E" w14:textId="77777777" w:rsidR="003A249A" w:rsidRPr="009B25AC" w:rsidRDefault="003A249A" w:rsidP="00EB5DA7">
            <w:pPr>
              <w:rPr>
                <w:rFonts w:ascii="BIZ UDゴシック" w:eastAsia="BIZ UDゴシック" w:hAnsi="BIZ UDゴシック"/>
              </w:rPr>
            </w:pPr>
          </w:p>
        </w:tc>
        <w:tc>
          <w:tcPr>
            <w:tcW w:w="567" w:type="dxa"/>
            <w:textDirection w:val="tbRlV"/>
          </w:tcPr>
          <w:p w14:paraId="789E9020" w14:textId="6DFC259A" w:rsidR="003A249A" w:rsidRPr="00A21ABB" w:rsidRDefault="00A21ABB" w:rsidP="00A21ABB">
            <w:pPr>
              <w:ind w:right="113"/>
              <w:jc w:val="center"/>
              <w:rPr>
                <w:rFonts w:ascii="BIZ UDゴシック" w:eastAsia="BIZ UDゴシック" w:hAnsi="BIZ UDゴシック"/>
              </w:rPr>
            </w:pPr>
            <w:r>
              <w:rPr>
                <w:rFonts w:ascii="BIZ UDゴシック" w:eastAsia="BIZ UDゴシック" w:hAnsi="BIZ UDゴシック" w:hint="eastAsia"/>
              </w:rPr>
              <w:t>⑭</w:t>
            </w:r>
          </w:p>
        </w:tc>
        <w:tc>
          <w:tcPr>
            <w:tcW w:w="2693" w:type="dxa"/>
          </w:tcPr>
          <w:p w14:paraId="1F90B8A5" w14:textId="2155966B" w:rsidR="003A249A" w:rsidRPr="00406B42" w:rsidRDefault="003A249A" w:rsidP="00EB5DA7">
            <w:pPr>
              <w:rPr>
                <w:rFonts w:ascii="BIZ UDゴシック" w:eastAsia="BIZ UDゴシック" w:hAnsi="BIZ UDゴシック"/>
                <w:sz w:val="16"/>
                <w:szCs w:val="18"/>
              </w:rPr>
            </w:pPr>
            <w:r>
              <w:rPr>
                <w:rFonts w:ascii="BIZ UDゴシック" w:eastAsia="BIZ UDゴシック" w:hAnsi="BIZ UDゴシック" w:hint="eastAsia"/>
                <w:sz w:val="18"/>
                <w:szCs w:val="20"/>
              </w:rPr>
              <w:t>活動プラグラムの立案をチームで行っているか</w:t>
            </w:r>
          </w:p>
        </w:tc>
        <w:tc>
          <w:tcPr>
            <w:tcW w:w="851" w:type="dxa"/>
          </w:tcPr>
          <w:p w14:paraId="0E085874" w14:textId="3B36AE14" w:rsidR="003A249A" w:rsidRDefault="00132F37" w:rsidP="00B778F9">
            <w:pPr>
              <w:jc w:val="center"/>
            </w:pPr>
            <w:r>
              <w:rPr>
                <w:rFonts w:hint="eastAsia"/>
              </w:rPr>
              <w:t>4</w:t>
            </w:r>
          </w:p>
        </w:tc>
        <w:tc>
          <w:tcPr>
            <w:tcW w:w="992" w:type="dxa"/>
          </w:tcPr>
          <w:p w14:paraId="49E085EA" w14:textId="55852B25" w:rsidR="003A249A" w:rsidRDefault="003A249A" w:rsidP="00B778F9">
            <w:pPr>
              <w:jc w:val="center"/>
            </w:pPr>
          </w:p>
        </w:tc>
        <w:tc>
          <w:tcPr>
            <w:tcW w:w="851" w:type="dxa"/>
          </w:tcPr>
          <w:p w14:paraId="71360AB1" w14:textId="2C33AD1E" w:rsidR="003A249A" w:rsidRDefault="003A249A" w:rsidP="00B778F9">
            <w:pPr>
              <w:jc w:val="center"/>
            </w:pPr>
          </w:p>
        </w:tc>
        <w:tc>
          <w:tcPr>
            <w:tcW w:w="4677" w:type="dxa"/>
          </w:tcPr>
          <w:p w14:paraId="41451D1D" w14:textId="0764418F" w:rsidR="003A249A" w:rsidRDefault="003A249A" w:rsidP="00EB5DA7"/>
        </w:tc>
      </w:tr>
      <w:tr w:rsidR="003A249A" w14:paraId="159AA68E" w14:textId="77777777" w:rsidTr="000C4114">
        <w:trPr>
          <w:cantSplit/>
          <w:trHeight w:val="504"/>
        </w:trPr>
        <w:tc>
          <w:tcPr>
            <w:tcW w:w="704" w:type="dxa"/>
            <w:vMerge/>
          </w:tcPr>
          <w:p w14:paraId="358AF5E1" w14:textId="77777777" w:rsidR="003A249A" w:rsidRPr="009B25AC" w:rsidRDefault="003A249A" w:rsidP="00EB5DA7">
            <w:pPr>
              <w:rPr>
                <w:rFonts w:ascii="BIZ UDゴシック" w:eastAsia="BIZ UDゴシック" w:hAnsi="BIZ UDゴシック"/>
              </w:rPr>
            </w:pPr>
          </w:p>
        </w:tc>
        <w:tc>
          <w:tcPr>
            <w:tcW w:w="567" w:type="dxa"/>
            <w:textDirection w:val="tbRlV"/>
          </w:tcPr>
          <w:p w14:paraId="49CDE32D" w14:textId="362077D5" w:rsidR="003A249A" w:rsidRPr="00A21ABB" w:rsidRDefault="00A21ABB" w:rsidP="00A21ABB">
            <w:pPr>
              <w:ind w:left="113" w:right="113"/>
              <w:rPr>
                <w:rFonts w:ascii="BIZ UDゴシック" w:eastAsia="BIZ UDゴシック" w:hAnsi="BIZ UDゴシック"/>
              </w:rPr>
            </w:pPr>
            <w:r>
              <w:rPr>
                <w:rFonts w:ascii="BIZ UDゴシック" w:eastAsia="BIZ UDゴシック" w:hAnsi="BIZ UDゴシック" w:hint="eastAsia"/>
              </w:rPr>
              <w:t xml:space="preserve">　⑮</w:t>
            </w:r>
          </w:p>
        </w:tc>
        <w:tc>
          <w:tcPr>
            <w:tcW w:w="2693" w:type="dxa"/>
          </w:tcPr>
          <w:p w14:paraId="2F0792F4" w14:textId="7F51CF44"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活動プログラムが固定化しないように工夫しているか</w:t>
            </w:r>
          </w:p>
        </w:tc>
        <w:tc>
          <w:tcPr>
            <w:tcW w:w="851" w:type="dxa"/>
          </w:tcPr>
          <w:p w14:paraId="509D68CA" w14:textId="55A8CA1B" w:rsidR="003A249A" w:rsidRDefault="00132F37" w:rsidP="00B778F9">
            <w:pPr>
              <w:jc w:val="center"/>
            </w:pPr>
            <w:r>
              <w:rPr>
                <w:rFonts w:hint="eastAsia"/>
              </w:rPr>
              <w:t>4</w:t>
            </w:r>
          </w:p>
        </w:tc>
        <w:tc>
          <w:tcPr>
            <w:tcW w:w="992" w:type="dxa"/>
          </w:tcPr>
          <w:p w14:paraId="19574826" w14:textId="0FEDCC67" w:rsidR="003A249A" w:rsidRDefault="003A249A" w:rsidP="00B778F9">
            <w:pPr>
              <w:jc w:val="center"/>
            </w:pPr>
          </w:p>
        </w:tc>
        <w:tc>
          <w:tcPr>
            <w:tcW w:w="851" w:type="dxa"/>
          </w:tcPr>
          <w:p w14:paraId="41C9F888" w14:textId="492E4A86" w:rsidR="003A249A" w:rsidRDefault="003A249A" w:rsidP="00B778F9">
            <w:pPr>
              <w:jc w:val="center"/>
            </w:pPr>
          </w:p>
        </w:tc>
        <w:tc>
          <w:tcPr>
            <w:tcW w:w="4677" w:type="dxa"/>
          </w:tcPr>
          <w:p w14:paraId="7C504980" w14:textId="35EFBCE4" w:rsidR="003A249A" w:rsidRDefault="003A249A" w:rsidP="00EB5DA7"/>
        </w:tc>
      </w:tr>
      <w:tr w:rsidR="003A249A" w14:paraId="79D66AAE" w14:textId="77777777" w:rsidTr="000C4114">
        <w:trPr>
          <w:cantSplit/>
          <w:trHeight w:val="601"/>
        </w:trPr>
        <w:tc>
          <w:tcPr>
            <w:tcW w:w="704" w:type="dxa"/>
            <w:vMerge/>
          </w:tcPr>
          <w:p w14:paraId="2B352D49" w14:textId="77777777" w:rsidR="003A249A" w:rsidRPr="009B25AC" w:rsidRDefault="003A249A" w:rsidP="00EB5DA7">
            <w:pPr>
              <w:rPr>
                <w:rFonts w:ascii="BIZ UDゴシック" w:eastAsia="BIZ UDゴシック" w:hAnsi="BIZ UDゴシック"/>
              </w:rPr>
            </w:pPr>
          </w:p>
        </w:tc>
        <w:tc>
          <w:tcPr>
            <w:tcW w:w="567" w:type="dxa"/>
            <w:textDirection w:val="tbRlV"/>
          </w:tcPr>
          <w:p w14:paraId="32170D55" w14:textId="6835EB5A"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⑯</w:t>
            </w:r>
          </w:p>
        </w:tc>
        <w:tc>
          <w:tcPr>
            <w:tcW w:w="2693" w:type="dxa"/>
          </w:tcPr>
          <w:p w14:paraId="3967381E" w14:textId="3237C81D"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子どもの状況に応じて、個別活動と集団活動を適宜組み合わせて児童発達支援計画を作成しているか</w:t>
            </w:r>
          </w:p>
        </w:tc>
        <w:tc>
          <w:tcPr>
            <w:tcW w:w="851" w:type="dxa"/>
          </w:tcPr>
          <w:p w14:paraId="47E0A041" w14:textId="1AFFE336" w:rsidR="003A249A" w:rsidRDefault="00132F37" w:rsidP="00B778F9">
            <w:pPr>
              <w:jc w:val="center"/>
            </w:pPr>
            <w:r>
              <w:rPr>
                <w:rFonts w:hint="eastAsia"/>
              </w:rPr>
              <w:t>4</w:t>
            </w:r>
          </w:p>
        </w:tc>
        <w:tc>
          <w:tcPr>
            <w:tcW w:w="992" w:type="dxa"/>
          </w:tcPr>
          <w:p w14:paraId="3CEC0CDE" w14:textId="2EF2C8FD" w:rsidR="003A249A" w:rsidRDefault="003A249A" w:rsidP="00B778F9">
            <w:pPr>
              <w:jc w:val="center"/>
            </w:pPr>
          </w:p>
        </w:tc>
        <w:tc>
          <w:tcPr>
            <w:tcW w:w="851" w:type="dxa"/>
          </w:tcPr>
          <w:p w14:paraId="0F70B0C9" w14:textId="54F3FB0B" w:rsidR="003A249A" w:rsidRDefault="003A249A" w:rsidP="00B778F9">
            <w:pPr>
              <w:jc w:val="center"/>
            </w:pPr>
          </w:p>
        </w:tc>
        <w:tc>
          <w:tcPr>
            <w:tcW w:w="4677" w:type="dxa"/>
          </w:tcPr>
          <w:p w14:paraId="713ADA52" w14:textId="6599B650" w:rsidR="003A249A" w:rsidRDefault="003A249A" w:rsidP="00EB5DA7"/>
        </w:tc>
      </w:tr>
      <w:tr w:rsidR="003A249A" w14:paraId="092FFF66" w14:textId="77777777" w:rsidTr="000C4114">
        <w:trPr>
          <w:cantSplit/>
          <w:trHeight w:val="849"/>
        </w:trPr>
        <w:tc>
          <w:tcPr>
            <w:tcW w:w="704" w:type="dxa"/>
            <w:vMerge/>
          </w:tcPr>
          <w:p w14:paraId="430CF4E9" w14:textId="77777777" w:rsidR="003A249A" w:rsidRPr="009B25AC" w:rsidRDefault="003A249A" w:rsidP="00EB5DA7">
            <w:pPr>
              <w:rPr>
                <w:rFonts w:ascii="BIZ UDゴシック" w:eastAsia="BIZ UDゴシック" w:hAnsi="BIZ UDゴシック"/>
              </w:rPr>
            </w:pPr>
          </w:p>
        </w:tc>
        <w:tc>
          <w:tcPr>
            <w:tcW w:w="567" w:type="dxa"/>
            <w:textDirection w:val="tbRlV"/>
          </w:tcPr>
          <w:p w14:paraId="631C7405" w14:textId="63CE166F"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⑰</w:t>
            </w:r>
          </w:p>
        </w:tc>
        <w:tc>
          <w:tcPr>
            <w:tcW w:w="2693" w:type="dxa"/>
          </w:tcPr>
          <w:p w14:paraId="559BDACD" w14:textId="52BBCC3A"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支援開始前には職員間で必ず打合せをし、その日行われる支援や役割分担について確認しているか</w:t>
            </w:r>
          </w:p>
        </w:tc>
        <w:tc>
          <w:tcPr>
            <w:tcW w:w="851" w:type="dxa"/>
          </w:tcPr>
          <w:p w14:paraId="5725D565" w14:textId="6B8577AB" w:rsidR="003A249A" w:rsidRDefault="00132F37" w:rsidP="00B778F9">
            <w:pPr>
              <w:jc w:val="center"/>
            </w:pPr>
            <w:r>
              <w:rPr>
                <w:rFonts w:hint="eastAsia"/>
              </w:rPr>
              <w:t>4</w:t>
            </w:r>
          </w:p>
        </w:tc>
        <w:tc>
          <w:tcPr>
            <w:tcW w:w="992" w:type="dxa"/>
          </w:tcPr>
          <w:p w14:paraId="60580CA9" w14:textId="180BF121" w:rsidR="003A249A" w:rsidRDefault="003A249A" w:rsidP="00B778F9">
            <w:pPr>
              <w:jc w:val="center"/>
            </w:pPr>
          </w:p>
        </w:tc>
        <w:tc>
          <w:tcPr>
            <w:tcW w:w="851" w:type="dxa"/>
          </w:tcPr>
          <w:p w14:paraId="6178653F" w14:textId="6B4A2F78" w:rsidR="003A249A" w:rsidRDefault="003A249A" w:rsidP="00B778F9">
            <w:pPr>
              <w:jc w:val="center"/>
            </w:pPr>
          </w:p>
        </w:tc>
        <w:tc>
          <w:tcPr>
            <w:tcW w:w="4677" w:type="dxa"/>
          </w:tcPr>
          <w:p w14:paraId="62D10EC1" w14:textId="77D2C12F" w:rsidR="003A249A" w:rsidRDefault="003A249A" w:rsidP="00EB5DA7"/>
        </w:tc>
      </w:tr>
      <w:tr w:rsidR="003A249A" w14:paraId="3106FF42" w14:textId="77777777" w:rsidTr="000C4114">
        <w:trPr>
          <w:cantSplit/>
          <w:trHeight w:val="847"/>
        </w:trPr>
        <w:tc>
          <w:tcPr>
            <w:tcW w:w="704" w:type="dxa"/>
            <w:vMerge/>
          </w:tcPr>
          <w:p w14:paraId="05C94E53" w14:textId="77777777" w:rsidR="003A249A" w:rsidRPr="009B25AC" w:rsidRDefault="003A249A" w:rsidP="00EB5DA7">
            <w:pPr>
              <w:rPr>
                <w:rFonts w:ascii="BIZ UDゴシック" w:eastAsia="BIZ UDゴシック" w:hAnsi="BIZ UDゴシック"/>
              </w:rPr>
            </w:pPr>
          </w:p>
        </w:tc>
        <w:tc>
          <w:tcPr>
            <w:tcW w:w="567" w:type="dxa"/>
            <w:textDirection w:val="tbRlV"/>
          </w:tcPr>
          <w:p w14:paraId="16CE7E47" w14:textId="5F06A6B1"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⑱</w:t>
            </w:r>
          </w:p>
        </w:tc>
        <w:tc>
          <w:tcPr>
            <w:tcW w:w="2693" w:type="dxa"/>
          </w:tcPr>
          <w:p w14:paraId="0ACF1F25" w14:textId="76A316C7"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支援終了後には、職員間で必ず打合せをし、その日行われた支援の振り返りを行い、気付いた点等を共有しているか</w:t>
            </w:r>
          </w:p>
        </w:tc>
        <w:tc>
          <w:tcPr>
            <w:tcW w:w="851" w:type="dxa"/>
          </w:tcPr>
          <w:p w14:paraId="46EA8E81" w14:textId="4BB8E922" w:rsidR="003A249A" w:rsidRDefault="00132F37" w:rsidP="00B778F9">
            <w:pPr>
              <w:jc w:val="center"/>
            </w:pPr>
            <w:r>
              <w:rPr>
                <w:rFonts w:hint="eastAsia"/>
              </w:rPr>
              <w:t>4</w:t>
            </w:r>
          </w:p>
        </w:tc>
        <w:tc>
          <w:tcPr>
            <w:tcW w:w="992" w:type="dxa"/>
          </w:tcPr>
          <w:p w14:paraId="3E2962C0" w14:textId="2E6467C8" w:rsidR="003A249A" w:rsidRDefault="003A249A" w:rsidP="00B778F9">
            <w:pPr>
              <w:jc w:val="center"/>
            </w:pPr>
          </w:p>
        </w:tc>
        <w:tc>
          <w:tcPr>
            <w:tcW w:w="851" w:type="dxa"/>
          </w:tcPr>
          <w:p w14:paraId="2F69D051" w14:textId="7C539ABE" w:rsidR="003A249A" w:rsidRDefault="003A249A" w:rsidP="00B778F9">
            <w:pPr>
              <w:jc w:val="center"/>
            </w:pPr>
          </w:p>
        </w:tc>
        <w:tc>
          <w:tcPr>
            <w:tcW w:w="4677" w:type="dxa"/>
          </w:tcPr>
          <w:p w14:paraId="09698B05" w14:textId="754F3FE8" w:rsidR="00B44319" w:rsidRPr="00B44319" w:rsidRDefault="00B44319" w:rsidP="00EB5DA7">
            <w:pPr>
              <w:rPr>
                <w:color w:val="FF0000"/>
              </w:rPr>
            </w:pPr>
          </w:p>
        </w:tc>
      </w:tr>
      <w:tr w:rsidR="003A249A" w14:paraId="323EC6F2" w14:textId="77777777" w:rsidTr="000C4114">
        <w:trPr>
          <w:cantSplit/>
          <w:trHeight w:val="831"/>
        </w:trPr>
        <w:tc>
          <w:tcPr>
            <w:tcW w:w="704" w:type="dxa"/>
            <w:vMerge/>
          </w:tcPr>
          <w:p w14:paraId="73A0BCFD" w14:textId="77777777" w:rsidR="003A249A" w:rsidRPr="009B25AC" w:rsidRDefault="003A249A" w:rsidP="00EB5DA7">
            <w:pPr>
              <w:rPr>
                <w:rFonts w:ascii="BIZ UDゴシック" w:eastAsia="BIZ UDゴシック" w:hAnsi="BIZ UDゴシック"/>
              </w:rPr>
            </w:pPr>
          </w:p>
        </w:tc>
        <w:tc>
          <w:tcPr>
            <w:tcW w:w="567" w:type="dxa"/>
            <w:textDirection w:val="tbRlV"/>
          </w:tcPr>
          <w:p w14:paraId="787F3E80" w14:textId="5E543ABE"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⑲</w:t>
            </w:r>
          </w:p>
        </w:tc>
        <w:tc>
          <w:tcPr>
            <w:tcW w:w="2693" w:type="dxa"/>
          </w:tcPr>
          <w:p w14:paraId="448DB9CC" w14:textId="48C050F1"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日々の支援に関して記録をとることを徹底し、支援の検証・改善につなげているか</w:t>
            </w:r>
          </w:p>
        </w:tc>
        <w:tc>
          <w:tcPr>
            <w:tcW w:w="851" w:type="dxa"/>
          </w:tcPr>
          <w:p w14:paraId="0C1DA659" w14:textId="0D6ECC6B" w:rsidR="003A249A" w:rsidRDefault="00132F37" w:rsidP="00B778F9">
            <w:pPr>
              <w:jc w:val="center"/>
            </w:pPr>
            <w:r>
              <w:rPr>
                <w:rFonts w:hint="eastAsia"/>
              </w:rPr>
              <w:t>4</w:t>
            </w:r>
          </w:p>
        </w:tc>
        <w:tc>
          <w:tcPr>
            <w:tcW w:w="992" w:type="dxa"/>
          </w:tcPr>
          <w:p w14:paraId="2243B58E" w14:textId="628E5CB6" w:rsidR="003A249A" w:rsidRDefault="003A249A" w:rsidP="00B778F9">
            <w:pPr>
              <w:jc w:val="center"/>
            </w:pPr>
          </w:p>
        </w:tc>
        <w:tc>
          <w:tcPr>
            <w:tcW w:w="851" w:type="dxa"/>
          </w:tcPr>
          <w:p w14:paraId="688352A3" w14:textId="2EBEA360" w:rsidR="003A249A" w:rsidRDefault="003A249A" w:rsidP="00B778F9">
            <w:pPr>
              <w:jc w:val="center"/>
            </w:pPr>
          </w:p>
        </w:tc>
        <w:tc>
          <w:tcPr>
            <w:tcW w:w="4677" w:type="dxa"/>
          </w:tcPr>
          <w:p w14:paraId="11061ACC" w14:textId="2E19CC48" w:rsidR="003A249A" w:rsidRDefault="003A249A" w:rsidP="00EB5DA7"/>
        </w:tc>
      </w:tr>
      <w:tr w:rsidR="003A249A" w14:paraId="28C3D647" w14:textId="77777777" w:rsidTr="000C4114">
        <w:trPr>
          <w:cantSplit/>
          <w:trHeight w:val="1134"/>
        </w:trPr>
        <w:tc>
          <w:tcPr>
            <w:tcW w:w="704" w:type="dxa"/>
            <w:vMerge/>
          </w:tcPr>
          <w:p w14:paraId="404CDFD1" w14:textId="77777777" w:rsidR="003A249A" w:rsidRPr="009B25AC" w:rsidRDefault="003A249A" w:rsidP="00EB5DA7">
            <w:pPr>
              <w:rPr>
                <w:rFonts w:ascii="BIZ UDゴシック" w:eastAsia="BIZ UDゴシック" w:hAnsi="BIZ UDゴシック"/>
              </w:rPr>
            </w:pPr>
          </w:p>
        </w:tc>
        <w:tc>
          <w:tcPr>
            <w:tcW w:w="567" w:type="dxa"/>
            <w:textDirection w:val="tbRlV"/>
          </w:tcPr>
          <w:p w14:paraId="60333835" w14:textId="2C4C5CC7" w:rsidR="003A249A" w:rsidRPr="009B25AC" w:rsidRDefault="00A21ABB" w:rsidP="00A21ABB">
            <w:pPr>
              <w:pStyle w:val="a4"/>
              <w:ind w:leftChars="0" w:left="473" w:right="113"/>
              <w:rPr>
                <w:rFonts w:ascii="BIZ UDゴシック" w:eastAsia="BIZ UDゴシック" w:hAnsi="BIZ UDゴシック"/>
              </w:rPr>
            </w:pPr>
            <w:r>
              <w:rPr>
                <w:rFonts w:ascii="BIZ UDゴシック" w:eastAsia="BIZ UDゴシック" w:hAnsi="BIZ UDゴシック" w:hint="eastAsia"/>
              </w:rPr>
              <w:t>⑳</w:t>
            </w:r>
          </w:p>
        </w:tc>
        <w:tc>
          <w:tcPr>
            <w:tcW w:w="2693" w:type="dxa"/>
          </w:tcPr>
          <w:p w14:paraId="2800220C" w14:textId="086252BD"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定期的にモニタリングを行い、児童発達支援計画の見直しの必要性を判断しているか</w:t>
            </w:r>
          </w:p>
        </w:tc>
        <w:tc>
          <w:tcPr>
            <w:tcW w:w="851" w:type="dxa"/>
          </w:tcPr>
          <w:p w14:paraId="2826E334" w14:textId="0442D8C5" w:rsidR="003A249A" w:rsidRDefault="00D80E72" w:rsidP="00B778F9">
            <w:pPr>
              <w:jc w:val="center"/>
            </w:pPr>
            <w:r>
              <w:rPr>
                <w:rFonts w:hint="eastAsia"/>
              </w:rPr>
              <w:t>4</w:t>
            </w:r>
          </w:p>
        </w:tc>
        <w:tc>
          <w:tcPr>
            <w:tcW w:w="992" w:type="dxa"/>
          </w:tcPr>
          <w:p w14:paraId="70C6DFBB" w14:textId="6EAD21D1" w:rsidR="003A249A" w:rsidRDefault="003A249A" w:rsidP="00B778F9">
            <w:pPr>
              <w:jc w:val="center"/>
            </w:pPr>
          </w:p>
        </w:tc>
        <w:tc>
          <w:tcPr>
            <w:tcW w:w="851" w:type="dxa"/>
          </w:tcPr>
          <w:p w14:paraId="76E7083F" w14:textId="0CAD47EE" w:rsidR="003A249A" w:rsidRDefault="003A249A" w:rsidP="00B778F9">
            <w:pPr>
              <w:jc w:val="center"/>
            </w:pPr>
          </w:p>
        </w:tc>
        <w:tc>
          <w:tcPr>
            <w:tcW w:w="4677" w:type="dxa"/>
          </w:tcPr>
          <w:p w14:paraId="1834483C" w14:textId="0D338621" w:rsidR="003A249A" w:rsidRDefault="003A249A" w:rsidP="00EB5DA7"/>
        </w:tc>
      </w:tr>
      <w:tr w:rsidR="008F721A" w14:paraId="0E20BFB1" w14:textId="77777777" w:rsidTr="000C4114">
        <w:trPr>
          <w:cantSplit/>
          <w:trHeight w:val="831"/>
        </w:trPr>
        <w:tc>
          <w:tcPr>
            <w:tcW w:w="704" w:type="dxa"/>
            <w:vMerge/>
          </w:tcPr>
          <w:p w14:paraId="473B6C98" w14:textId="77777777" w:rsidR="008F721A" w:rsidRPr="009B25AC" w:rsidRDefault="008F721A" w:rsidP="00EB5DA7">
            <w:pPr>
              <w:rPr>
                <w:rFonts w:ascii="BIZ UDゴシック" w:eastAsia="BIZ UDゴシック" w:hAnsi="BIZ UDゴシック"/>
              </w:rPr>
            </w:pPr>
          </w:p>
        </w:tc>
        <w:tc>
          <w:tcPr>
            <w:tcW w:w="567" w:type="dxa"/>
            <w:textDirection w:val="tbRlV"/>
          </w:tcPr>
          <w:p w14:paraId="4DC1E2D4" w14:textId="10DB57DC" w:rsidR="008F721A" w:rsidRPr="0074177D" w:rsidRDefault="008F721A" w:rsidP="008F721A">
            <w:pPr>
              <w:ind w:left="113" w:right="113"/>
              <w:jc w:val="center"/>
              <w:rPr>
                <w:rFonts w:ascii="BIZ UDゴシック" w:eastAsia="BIZ UDゴシック" w:hAnsi="BIZ UDゴシック"/>
              </w:rPr>
            </w:pPr>
            <w:r>
              <w:rPr>
                <w:rFonts w:ascii="BIZ UDゴシック" w:eastAsia="BIZ UDゴシック" w:hAnsi="BIZ UDゴシック" w:hint="eastAsia"/>
              </w:rPr>
              <w:t>㉑</w:t>
            </w:r>
          </w:p>
        </w:tc>
        <w:tc>
          <w:tcPr>
            <w:tcW w:w="2693" w:type="dxa"/>
          </w:tcPr>
          <w:p w14:paraId="2227B02A" w14:textId="326169A5"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障害児相談支援事業所のサービス担当者会議にその会議にその子どもの状況に精通した最もふさわしい者が参加しているか</w:t>
            </w:r>
          </w:p>
        </w:tc>
        <w:tc>
          <w:tcPr>
            <w:tcW w:w="851" w:type="dxa"/>
          </w:tcPr>
          <w:p w14:paraId="679E0A3B" w14:textId="7093E68D" w:rsidR="008F721A" w:rsidRDefault="00D80E72" w:rsidP="00B778F9">
            <w:pPr>
              <w:jc w:val="center"/>
            </w:pPr>
            <w:r>
              <w:rPr>
                <w:rFonts w:hint="eastAsia"/>
              </w:rPr>
              <w:t>4</w:t>
            </w:r>
          </w:p>
        </w:tc>
        <w:tc>
          <w:tcPr>
            <w:tcW w:w="992" w:type="dxa"/>
          </w:tcPr>
          <w:p w14:paraId="4EEA7DF1" w14:textId="490D8CD0" w:rsidR="008F721A" w:rsidRDefault="008F721A" w:rsidP="00B778F9">
            <w:pPr>
              <w:jc w:val="center"/>
            </w:pPr>
          </w:p>
        </w:tc>
        <w:tc>
          <w:tcPr>
            <w:tcW w:w="851" w:type="dxa"/>
          </w:tcPr>
          <w:p w14:paraId="34FB6482" w14:textId="69A70F94" w:rsidR="008F721A" w:rsidRDefault="008F721A" w:rsidP="00B778F9">
            <w:pPr>
              <w:jc w:val="center"/>
            </w:pPr>
          </w:p>
        </w:tc>
        <w:tc>
          <w:tcPr>
            <w:tcW w:w="4677" w:type="dxa"/>
          </w:tcPr>
          <w:p w14:paraId="2B4B985C" w14:textId="35C1DF7A" w:rsidR="008F721A" w:rsidRDefault="008F721A" w:rsidP="00EB5DA7"/>
        </w:tc>
      </w:tr>
      <w:tr w:rsidR="008F721A" w14:paraId="592E84CB" w14:textId="77777777" w:rsidTr="000C4114">
        <w:trPr>
          <w:cantSplit/>
          <w:trHeight w:val="843"/>
        </w:trPr>
        <w:tc>
          <w:tcPr>
            <w:tcW w:w="704" w:type="dxa"/>
            <w:vMerge/>
            <w:textDirection w:val="tbRlV"/>
          </w:tcPr>
          <w:p w14:paraId="1C434334" w14:textId="77777777" w:rsidR="008F721A" w:rsidRPr="009B25AC" w:rsidRDefault="008F721A" w:rsidP="00EB5DA7">
            <w:pPr>
              <w:rPr>
                <w:rFonts w:ascii="BIZ UDゴシック" w:eastAsia="BIZ UDゴシック" w:hAnsi="BIZ UDゴシック"/>
              </w:rPr>
            </w:pPr>
          </w:p>
        </w:tc>
        <w:tc>
          <w:tcPr>
            <w:tcW w:w="567" w:type="dxa"/>
            <w:textDirection w:val="tbRlV"/>
          </w:tcPr>
          <w:p w14:paraId="5B75DBF5" w14:textId="0A6ECF0A" w:rsidR="008F721A" w:rsidRPr="009B25AC" w:rsidRDefault="00A05145" w:rsidP="0074177D">
            <w:pPr>
              <w:pStyle w:val="a4"/>
              <w:ind w:leftChars="0" w:left="473" w:right="113"/>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5044" behindDoc="0" locked="0" layoutInCell="1" allowOverlap="1" wp14:anchorId="43AE6B37" wp14:editId="4F2B8E50">
                      <wp:simplePos x="0" y="0"/>
                      <wp:positionH relativeFrom="column">
                        <wp:posOffset>-742950</wp:posOffset>
                      </wp:positionH>
                      <wp:positionV relativeFrom="paragraph">
                        <wp:posOffset>1608455</wp:posOffset>
                      </wp:positionV>
                      <wp:extent cx="466725" cy="0"/>
                      <wp:effectExtent l="0" t="0" r="0" b="0"/>
                      <wp:wrapNone/>
                      <wp:docPr id="17" name="直線コネクタ 17"/>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5D969B" id="直線コネクタ 17" o:spid="_x0000_s1026" style="position:absolute;left:0;text-align:left;flip:y;z-index:251735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6.65pt" to="-21.7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" strokecolor="white [3212]" strokeweight=".5pt">
                      <v:stroke joinstyle="miter"/>
                    </v:line>
                  </w:pict>
                </mc:Fallback>
              </mc:AlternateContent>
            </w:r>
            <w:r w:rsidR="008F721A">
              <w:rPr>
                <w:rFonts w:ascii="BIZ UDゴシック" w:eastAsia="BIZ UDゴシック" w:hAnsi="BIZ UDゴシック" w:hint="eastAsia"/>
              </w:rPr>
              <w:t>㉒</w:t>
            </w:r>
          </w:p>
        </w:tc>
        <w:tc>
          <w:tcPr>
            <w:tcW w:w="2693" w:type="dxa"/>
          </w:tcPr>
          <w:p w14:paraId="53843D70" w14:textId="5D591DF0"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母子保健や子ども・子育て支援等の関係者や関係機関と連携した支援を行っているか</w:t>
            </w:r>
          </w:p>
        </w:tc>
        <w:tc>
          <w:tcPr>
            <w:tcW w:w="851" w:type="dxa"/>
          </w:tcPr>
          <w:p w14:paraId="1335E00F" w14:textId="77826A95" w:rsidR="008F721A" w:rsidRDefault="00D80E72" w:rsidP="00B778F9">
            <w:pPr>
              <w:jc w:val="center"/>
            </w:pPr>
            <w:r>
              <w:rPr>
                <w:rFonts w:hint="eastAsia"/>
              </w:rPr>
              <w:t>2</w:t>
            </w:r>
          </w:p>
        </w:tc>
        <w:tc>
          <w:tcPr>
            <w:tcW w:w="992" w:type="dxa"/>
          </w:tcPr>
          <w:p w14:paraId="19E037E3" w14:textId="47BCA213" w:rsidR="008F721A" w:rsidRDefault="00D80E72" w:rsidP="00B778F9">
            <w:pPr>
              <w:jc w:val="center"/>
            </w:pPr>
            <w:r>
              <w:rPr>
                <w:rFonts w:hint="eastAsia"/>
              </w:rPr>
              <w:t>2</w:t>
            </w:r>
          </w:p>
        </w:tc>
        <w:tc>
          <w:tcPr>
            <w:tcW w:w="851" w:type="dxa"/>
          </w:tcPr>
          <w:p w14:paraId="14E16848" w14:textId="6142356F" w:rsidR="008F721A" w:rsidRDefault="008F721A" w:rsidP="00B778F9">
            <w:pPr>
              <w:jc w:val="center"/>
            </w:pPr>
          </w:p>
        </w:tc>
        <w:tc>
          <w:tcPr>
            <w:tcW w:w="4677" w:type="dxa"/>
          </w:tcPr>
          <w:p w14:paraId="7E0D8EC6" w14:textId="77777777" w:rsidR="008D13AD" w:rsidRDefault="00450E93" w:rsidP="00EB5DA7">
            <w:r>
              <w:rPr>
                <w:rFonts w:hint="eastAsia"/>
              </w:rPr>
              <w:t>・関係者向けの見学会・研修等は実施している。</w:t>
            </w:r>
          </w:p>
          <w:p w14:paraId="3C301D1E" w14:textId="77777777" w:rsidR="009E240B" w:rsidRDefault="009E240B" w:rsidP="00EB5DA7"/>
          <w:p w14:paraId="266A5AEA" w14:textId="2828ABB9" w:rsidR="009E240B" w:rsidRPr="00450E93" w:rsidRDefault="009E240B" w:rsidP="00EB5DA7">
            <w:pPr>
              <w:rPr>
                <w:rFonts w:hint="eastAsia"/>
              </w:rPr>
            </w:pPr>
            <w:r>
              <w:rPr>
                <w:rFonts w:hint="eastAsia"/>
              </w:rPr>
              <w:t>→</w:t>
            </w:r>
            <w:r w:rsidR="00153C16">
              <w:rPr>
                <w:rFonts w:hint="eastAsia"/>
              </w:rPr>
              <w:t>今年度は、</w:t>
            </w:r>
            <w:r>
              <w:rPr>
                <w:rFonts w:hint="eastAsia"/>
              </w:rPr>
              <w:t>またあした主催の研修会に、子育て広場の職員さんや</w:t>
            </w:r>
            <w:r w:rsidR="00826447">
              <w:rPr>
                <w:rFonts w:hint="eastAsia"/>
              </w:rPr>
              <w:t>病後児保育室の職員さん等から参加を頂き、お話をする機会を作ることが出来</w:t>
            </w:r>
            <w:r w:rsidR="00153C16">
              <w:rPr>
                <w:rFonts w:hint="eastAsia"/>
              </w:rPr>
              <w:t>ました。</w:t>
            </w:r>
            <w:r w:rsidR="00E22BD3">
              <w:rPr>
                <w:rFonts w:hint="eastAsia"/>
              </w:rPr>
              <w:t>また、子育て団体主催のイベントに、またあしたの職員が参加する機会もありました。</w:t>
            </w:r>
            <w:r w:rsidR="00153C16">
              <w:rPr>
                <w:rFonts w:hint="eastAsia"/>
              </w:rPr>
              <w:t>今後も幅広く、イベントのご案内をし、</w:t>
            </w:r>
            <w:r w:rsidR="00E22BD3">
              <w:rPr>
                <w:rFonts w:hint="eastAsia"/>
              </w:rPr>
              <w:t>顔の知れた関係となるよう努めたいと</w:t>
            </w:r>
            <w:r w:rsidR="0007681C">
              <w:rPr>
                <w:rFonts w:hint="eastAsia"/>
              </w:rPr>
              <w:t>考えています。</w:t>
            </w:r>
          </w:p>
        </w:tc>
      </w:tr>
      <w:tr w:rsidR="008F721A" w14:paraId="7654B7A7" w14:textId="77777777" w:rsidTr="000C4114">
        <w:trPr>
          <w:cantSplit/>
          <w:trHeight w:val="1134"/>
        </w:trPr>
        <w:tc>
          <w:tcPr>
            <w:tcW w:w="704" w:type="dxa"/>
            <w:vMerge w:val="restart"/>
            <w:textDirection w:val="tbRlV"/>
          </w:tcPr>
          <w:p w14:paraId="6EC256E9" w14:textId="68106FDB" w:rsidR="008F721A" w:rsidRPr="001B6B14" w:rsidRDefault="008F721A" w:rsidP="00BE0AEC">
            <w:pPr>
              <w:ind w:left="113" w:right="113"/>
              <w:rPr>
                <w:b/>
                <w:bCs/>
              </w:rPr>
            </w:pPr>
            <w:r w:rsidRPr="001B6B14">
              <w:rPr>
                <w:rFonts w:hint="eastAsia"/>
                <w:b/>
                <w:bCs/>
              </w:rPr>
              <w:t xml:space="preserve">　　</w:t>
            </w:r>
          </w:p>
          <w:p w14:paraId="6F474432" w14:textId="77777777" w:rsidR="008F721A" w:rsidRPr="001B6B14" w:rsidRDefault="008F721A" w:rsidP="00BE0AEC">
            <w:pPr>
              <w:ind w:left="113" w:right="113"/>
              <w:rPr>
                <w:b/>
                <w:bCs/>
              </w:rPr>
            </w:pPr>
          </w:p>
          <w:p w14:paraId="33B3F9F8" w14:textId="77777777" w:rsidR="008F721A" w:rsidRPr="001B6B14" w:rsidRDefault="008F721A" w:rsidP="00BE0AEC">
            <w:pPr>
              <w:ind w:left="113" w:right="113"/>
              <w:rPr>
                <w:b/>
                <w:bCs/>
              </w:rPr>
            </w:pPr>
          </w:p>
          <w:p w14:paraId="2589EAAA" w14:textId="113D98DB" w:rsidR="008F721A" w:rsidRPr="001B6B14" w:rsidRDefault="008F721A" w:rsidP="00BE0AEC">
            <w:pPr>
              <w:ind w:left="113" w:right="113"/>
              <w:rPr>
                <w:b/>
                <w:bCs/>
              </w:rPr>
            </w:pPr>
          </w:p>
          <w:p w14:paraId="15361CA3" w14:textId="77777777" w:rsidR="008F721A" w:rsidRPr="003C2FE6" w:rsidRDefault="008F721A" w:rsidP="00EB5DA7">
            <w:pPr>
              <w:rPr>
                <w:rFonts w:ascii="BIZ UDゴシック" w:eastAsia="BIZ UDゴシック" w:hAnsi="BIZ UDゴシック"/>
                <w:b/>
                <w:bCs/>
                <w:color w:val="000000" w:themeColor="text1"/>
              </w:rPr>
            </w:pPr>
          </w:p>
          <w:p w14:paraId="57F5517C" w14:textId="77777777" w:rsidR="008F721A" w:rsidRPr="003C2FE6" w:rsidRDefault="008F721A" w:rsidP="00EB5DA7">
            <w:pPr>
              <w:rPr>
                <w:rFonts w:ascii="BIZ UDゴシック" w:eastAsia="BIZ UDゴシック" w:hAnsi="BIZ UDゴシック"/>
                <w:b/>
                <w:bCs/>
                <w:color w:val="000000" w:themeColor="text1"/>
              </w:rPr>
            </w:pPr>
          </w:p>
          <w:p w14:paraId="1C022DE5" w14:textId="7943EBB1" w:rsidR="008F721A" w:rsidRPr="001B6B14" w:rsidRDefault="008F721A" w:rsidP="00BE0AEC">
            <w:pPr>
              <w:ind w:left="113" w:right="113"/>
              <w:rPr>
                <w:rFonts w:ascii="BIZ UDゴシック" w:eastAsia="BIZ UDゴシック" w:hAnsi="BIZ UDゴシック"/>
                <w:b/>
                <w:bCs/>
              </w:rPr>
            </w:pPr>
            <w:r w:rsidRPr="003C2FE6">
              <w:rPr>
                <w:rFonts w:ascii="BIZ UDゴシック" w:eastAsia="BIZ UDゴシック" w:hAnsi="BIZ UDゴシック" w:hint="eastAsia"/>
                <w:b/>
                <w:bCs/>
                <w:noProof/>
                <w:color w:val="000000" w:themeColor="text1"/>
              </w:rPr>
              <mc:AlternateContent>
                <mc:Choice Requires="wps">
                  <w:drawing>
                    <wp:anchor distT="0" distB="0" distL="114300" distR="114300" simplePos="0" relativeHeight="251709444" behindDoc="0" locked="0" layoutInCell="1" allowOverlap="1" wp14:anchorId="3DB5E9D9" wp14:editId="06D9101D">
                      <wp:simplePos x="0" y="0"/>
                      <wp:positionH relativeFrom="column">
                        <wp:posOffset>-71120</wp:posOffset>
                      </wp:positionH>
                      <wp:positionV relativeFrom="paragraph">
                        <wp:posOffset>3141345</wp:posOffset>
                      </wp:positionV>
                      <wp:extent cx="3810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E00A5" id="直線コネクタ 9" o:spid="_x0000_s1026" style="position:absolute;left:0;text-align:left;flip:y;z-index:251709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47.35pt" to="24.4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" strokecolor="black [3213]" strokeweight=".5pt">
                      <v:stroke joinstyle="miter"/>
                    </v:line>
                  </w:pict>
                </mc:Fallback>
              </mc:AlternateContent>
            </w:r>
            <w:r w:rsidRPr="003C2FE6">
              <w:rPr>
                <w:rFonts w:ascii="BIZ UDゴシック" w:eastAsia="BIZ UDゴシック" w:hAnsi="BIZ UDゴシック" w:hint="eastAsia"/>
                <w:b/>
                <w:bCs/>
                <w:color w:val="000000" w:themeColor="text1"/>
              </w:rPr>
              <w:t>保護者への説明責任等</w:t>
            </w:r>
          </w:p>
        </w:tc>
        <w:tc>
          <w:tcPr>
            <w:tcW w:w="567" w:type="dxa"/>
            <w:textDirection w:val="tbRlV"/>
          </w:tcPr>
          <w:p w14:paraId="1AA75BCC" w14:textId="454D1EEA" w:rsidR="008F721A" w:rsidRPr="00EB5DA7"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㉓</w:t>
            </w:r>
          </w:p>
        </w:tc>
        <w:tc>
          <w:tcPr>
            <w:tcW w:w="2693" w:type="dxa"/>
          </w:tcPr>
          <w:p w14:paraId="21795E07" w14:textId="4871428C"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移行支援として、保育所や認定こども園、幼稚園、特別支援学校（幼稚部）等との間で、支援内容等の情報共有と相互理解を図っているか。</w:t>
            </w:r>
          </w:p>
        </w:tc>
        <w:tc>
          <w:tcPr>
            <w:tcW w:w="851" w:type="dxa"/>
          </w:tcPr>
          <w:p w14:paraId="4818FFDE" w14:textId="051351B7" w:rsidR="008F721A" w:rsidRDefault="00D80E72" w:rsidP="00B778F9">
            <w:pPr>
              <w:jc w:val="center"/>
            </w:pPr>
            <w:r>
              <w:rPr>
                <w:rFonts w:hint="eastAsia"/>
              </w:rPr>
              <w:t>4</w:t>
            </w:r>
          </w:p>
        </w:tc>
        <w:tc>
          <w:tcPr>
            <w:tcW w:w="992" w:type="dxa"/>
          </w:tcPr>
          <w:p w14:paraId="5088D03A" w14:textId="1DE3632C" w:rsidR="008F721A" w:rsidRDefault="008F721A" w:rsidP="00B778F9">
            <w:pPr>
              <w:jc w:val="center"/>
            </w:pPr>
          </w:p>
        </w:tc>
        <w:tc>
          <w:tcPr>
            <w:tcW w:w="851" w:type="dxa"/>
          </w:tcPr>
          <w:p w14:paraId="021CD2E0" w14:textId="6F7CB2C7" w:rsidR="008F721A" w:rsidRDefault="008F721A" w:rsidP="00B778F9">
            <w:pPr>
              <w:jc w:val="center"/>
            </w:pPr>
          </w:p>
        </w:tc>
        <w:tc>
          <w:tcPr>
            <w:tcW w:w="4677" w:type="dxa"/>
          </w:tcPr>
          <w:p w14:paraId="26D28C15" w14:textId="379F25DF" w:rsidR="00A004D1" w:rsidRPr="00A004D1" w:rsidRDefault="00A004D1" w:rsidP="00EB5DA7">
            <w:pPr>
              <w:rPr>
                <w:color w:val="FF0000"/>
              </w:rPr>
            </w:pPr>
          </w:p>
        </w:tc>
      </w:tr>
      <w:tr w:rsidR="008F721A" w14:paraId="615BDF21" w14:textId="77777777" w:rsidTr="000C4114">
        <w:trPr>
          <w:cantSplit/>
          <w:trHeight w:val="1134"/>
        </w:trPr>
        <w:tc>
          <w:tcPr>
            <w:tcW w:w="704" w:type="dxa"/>
            <w:vMerge/>
          </w:tcPr>
          <w:p w14:paraId="6B0E6AD5" w14:textId="77777777" w:rsidR="008F721A" w:rsidRPr="001B6B14" w:rsidRDefault="008F721A" w:rsidP="00BE0AEC">
            <w:pPr>
              <w:ind w:left="113" w:right="113"/>
              <w:rPr>
                <w:b/>
                <w:bCs/>
              </w:rPr>
            </w:pPr>
          </w:p>
        </w:tc>
        <w:tc>
          <w:tcPr>
            <w:tcW w:w="567" w:type="dxa"/>
            <w:textDirection w:val="tbRlV"/>
          </w:tcPr>
          <w:p w14:paraId="23255681" w14:textId="66421656"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㉔</w:t>
            </w:r>
          </w:p>
        </w:tc>
        <w:tc>
          <w:tcPr>
            <w:tcW w:w="2693" w:type="dxa"/>
          </w:tcPr>
          <w:p w14:paraId="6A7466B5" w14:textId="7D4495A0" w:rsidR="008F721A" w:rsidRDefault="00EA649B" w:rsidP="00EB5DA7">
            <w:pPr>
              <w:rPr>
                <w:rFonts w:ascii="BIZ UDゴシック" w:eastAsia="BIZ UDゴシック" w:hAnsi="BIZ UDゴシック"/>
                <w:sz w:val="18"/>
                <w:szCs w:val="20"/>
              </w:rPr>
            </w:pPr>
            <w:r>
              <w:rPr>
                <w:rFonts w:ascii="BIZ UDゴシック" w:eastAsia="BIZ UDゴシック" w:hAnsi="BIZ UDゴシック" w:hint="eastAsia"/>
                <w:noProof/>
              </w:rPr>
              <mc:AlternateContent>
                <mc:Choice Requires="wps">
                  <w:drawing>
                    <wp:anchor distT="0" distB="0" distL="114300" distR="114300" simplePos="0" relativeHeight="251725828" behindDoc="0" locked="0" layoutInCell="1" allowOverlap="1" wp14:anchorId="0BD66424" wp14:editId="1CFF915F">
                      <wp:simplePos x="0" y="0"/>
                      <wp:positionH relativeFrom="column">
                        <wp:posOffset>-839470</wp:posOffset>
                      </wp:positionH>
                      <wp:positionV relativeFrom="paragraph">
                        <wp:posOffset>692785</wp:posOffset>
                      </wp:positionV>
                      <wp:extent cx="381000" cy="1866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1866900"/>
                              </a:xfrm>
                              <a:prstGeom prst="rect">
                                <a:avLst/>
                              </a:prstGeom>
                              <a:solidFill>
                                <a:sysClr val="window" lastClr="FFFFFF"/>
                              </a:solidFill>
                              <a:ln w="6350">
                                <a:noFill/>
                              </a:ln>
                            </wps:spPr>
                            <wps:txbx>
                              <w:txbxContent>
                                <w:p w14:paraId="1B1DCF19" w14:textId="480A5177" w:rsidR="00EA649B" w:rsidRPr="004E6741" w:rsidRDefault="00A76C96" w:rsidP="00EA649B">
                                  <w:pPr>
                                    <w:rPr>
                                      <w:b/>
                                      <w:bCs/>
                                    </w:rPr>
                                  </w:pPr>
                                  <w:r>
                                    <w:rPr>
                                      <w:rFonts w:hint="eastAsia"/>
                                      <w:b/>
                                      <w:bCs/>
                                    </w:rPr>
                                    <w:t>関係機関や保護者との連携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6424" id="テキスト ボックス 8" o:spid="_x0000_s1029" type="#_x0000_t202" style="position:absolute;left:0;text-align:left;margin-left:-66.1pt;margin-top:54.55pt;width:30pt;height:147pt;z-index:251725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" fillcolor="window" stroked="f" strokeweight=".5pt">
                      <v:textbox style="layout-flow:vertical-ideographic">
                        <w:txbxContent>
                          <w:p w14:paraId="1B1DCF19" w14:textId="480A5177" w:rsidR="00EA649B" w:rsidRPr="004E6741" w:rsidRDefault="00A76C96" w:rsidP="00EA649B">
                            <w:pPr>
                              <w:rPr>
                                <w:b/>
                                <w:bCs/>
                              </w:rPr>
                            </w:pPr>
                            <w:r>
                              <w:rPr>
                                <w:rFonts w:hint="eastAsia"/>
                                <w:b/>
                                <w:bCs/>
                              </w:rPr>
                              <w:t>関係機関や保護者との連携</w:t>
                            </w:r>
                          </w:p>
                        </w:txbxContent>
                      </v:textbox>
                    </v:shape>
                  </w:pict>
                </mc:Fallback>
              </mc:AlternateContent>
            </w:r>
            <w:r w:rsidR="008F721A">
              <w:rPr>
                <w:rFonts w:ascii="BIZ UDゴシック" w:eastAsia="BIZ UDゴシック" w:hAnsi="BIZ UDゴシック" w:hint="eastAsia"/>
                <w:sz w:val="18"/>
                <w:szCs w:val="20"/>
              </w:rPr>
              <w:t>移行支援として、小学校や特別支援学校（小学部）との間で、支援内容等の情報共有と相互理解を図っているか</w:t>
            </w:r>
          </w:p>
        </w:tc>
        <w:tc>
          <w:tcPr>
            <w:tcW w:w="851" w:type="dxa"/>
          </w:tcPr>
          <w:p w14:paraId="0E951169" w14:textId="0382F17B" w:rsidR="008F721A" w:rsidRDefault="00D80E72" w:rsidP="00B778F9">
            <w:pPr>
              <w:jc w:val="center"/>
            </w:pPr>
            <w:r>
              <w:rPr>
                <w:rFonts w:hint="eastAsia"/>
              </w:rPr>
              <w:t>2</w:t>
            </w:r>
          </w:p>
        </w:tc>
        <w:tc>
          <w:tcPr>
            <w:tcW w:w="992" w:type="dxa"/>
          </w:tcPr>
          <w:p w14:paraId="07C9B2F4" w14:textId="5A1FA830" w:rsidR="008F721A" w:rsidRDefault="00D80E72" w:rsidP="00B778F9">
            <w:pPr>
              <w:jc w:val="center"/>
            </w:pPr>
            <w:r>
              <w:rPr>
                <w:rFonts w:hint="eastAsia"/>
              </w:rPr>
              <w:t>1</w:t>
            </w:r>
          </w:p>
        </w:tc>
        <w:tc>
          <w:tcPr>
            <w:tcW w:w="851" w:type="dxa"/>
          </w:tcPr>
          <w:p w14:paraId="5FE2EAE5" w14:textId="17FB73F3" w:rsidR="008F721A" w:rsidRDefault="008F721A" w:rsidP="00B778F9">
            <w:pPr>
              <w:jc w:val="center"/>
            </w:pPr>
          </w:p>
        </w:tc>
        <w:tc>
          <w:tcPr>
            <w:tcW w:w="4677" w:type="dxa"/>
          </w:tcPr>
          <w:p w14:paraId="1F5A2C22" w14:textId="21D80A82" w:rsidR="00AA43E2" w:rsidRDefault="0007681C" w:rsidP="00EB5DA7">
            <w:r>
              <w:rPr>
                <w:rFonts w:hint="eastAsia"/>
              </w:rPr>
              <w:t>・必要に応じてまたあした独自の“申し送りシート”を作成し、お渡ししています。</w:t>
            </w:r>
          </w:p>
        </w:tc>
      </w:tr>
      <w:tr w:rsidR="008F721A" w14:paraId="6003EC27" w14:textId="77777777" w:rsidTr="000C4114">
        <w:trPr>
          <w:cantSplit/>
          <w:trHeight w:val="840"/>
        </w:trPr>
        <w:tc>
          <w:tcPr>
            <w:tcW w:w="704" w:type="dxa"/>
            <w:vMerge/>
          </w:tcPr>
          <w:p w14:paraId="480D6C59" w14:textId="77777777" w:rsidR="008F721A" w:rsidRPr="009B25AC" w:rsidRDefault="008F721A" w:rsidP="00EB5DA7">
            <w:pPr>
              <w:rPr>
                <w:rFonts w:ascii="BIZ UDゴシック" w:eastAsia="BIZ UDゴシック" w:hAnsi="BIZ UDゴシック"/>
              </w:rPr>
            </w:pPr>
          </w:p>
        </w:tc>
        <w:tc>
          <w:tcPr>
            <w:tcW w:w="567" w:type="dxa"/>
            <w:textDirection w:val="tbRlV"/>
          </w:tcPr>
          <w:p w14:paraId="46027E61" w14:textId="1D51FCA5" w:rsidR="008F721A" w:rsidRDefault="008F721A" w:rsidP="00CD5634">
            <w:pPr>
              <w:ind w:left="113" w:right="113"/>
              <w:jc w:val="center"/>
              <w:rPr>
                <w:rFonts w:ascii="BIZ UDゴシック" w:eastAsia="BIZ UDゴシック" w:hAnsi="BIZ UDゴシック"/>
              </w:rPr>
            </w:pPr>
            <w:r>
              <w:rPr>
                <w:rFonts w:ascii="BIZ UDゴシック" w:eastAsia="BIZ UDゴシック" w:hAnsi="BIZ UDゴシック" w:hint="eastAsia"/>
              </w:rPr>
              <w:t>㉕</w:t>
            </w:r>
          </w:p>
        </w:tc>
        <w:tc>
          <w:tcPr>
            <w:tcW w:w="2693" w:type="dxa"/>
          </w:tcPr>
          <w:p w14:paraId="68B7263A" w14:textId="305D463B"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他の児童発達支援センターや児童発達支援事業所、発達障害者支援センター等の専門機関と連携し、助言や研修を受けているか</w:t>
            </w:r>
          </w:p>
        </w:tc>
        <w:tc>
          <w:tcPr>
            <w:tcW w:w="851" w:type="dxa"/>
          </w:tcPr>
          <w:p w14:paraId="55427ADA" w14:textId="2AEE5137" w:rsidR="008F721A" w:rsidRDefault="00D80E72" w:rsidP="00B778F9">
            <w:pPr>
              <w:jc w:val="center"/>
            </w:pPr>
            <w:r>
              <w:rPr>
                <w:rFonts w:hint="eastAsia"/>
              </w:rPr>
              <w:t>2</w:t>
            </w:r>
          </w:p>
        </w:tc>
        <w:tc>
          <w:tcPr>
            <w:tcW w:w="992" w:type="dxa"/>
          </w:tcPr>
          <w:p w14:paraId="111B5296" w14:textId="6CA1B397" w:rsidR="008F721A" w:rsidRDefault="00D80E72" w:rsidP="00B778F9">
            <w:pPr>
              <w:jc w:val="center"/>
            </w:pPr>
            <w:r>
              <w:rPr>
                <w:rFonts w:hint="eastAsia"/>
              </w:rPr>
              <w:t>2</w:t>
            </w:r>
          </w:p>
        </w:tc>
        <w:tc>
          <w:tcPr>
            <w:tcW w:w="851" w:type="dxa"/>
          </w:tcPr>
          <w:p w14:paraId="726FD9BB" w14:textId="35716E79" w:rsidR="008F721A" w:rsidRDefault="008F721A" w:rsidP="00B778F9">
            <w:pPr>
              <w:jc w:val="center"/>
            </w:pPr>
          </w:p>
        </w:tc>
        <w:tc>
          <w:tcPr>
            <w:tcW w:w="4677" w:type="dxa"/>
          </w:tcPr>
          <w:p w14:paraId="50C5EB3D" w14:textId="77777777" w:rsidR="00401E26" w:rsidRDefault="0007681C" w:rsidP="00EB5DA7">
            <w:r>
              <w:rPr>
                <w:rFonts w:hint="eastAsia"/>
              </w:rPr>
              <w:t>・</w:t>
            </w:r>
            <w:r w:rsidR="0022552C">
              <w:rPr>
                <w:rFonts w:hint="eastAsia"/>
              </w:rPr>
              <w:t>支援センター</w:t>
            </w:r>
            <w:r w:rsidR="00BF1903">
              <w:rPr>
                <w:rFonts w:hint="eastAsia"/>
              </w:rPr>
              <w:t>での研修</w:t>
            </w:r>
            <w:r w:rsidR="0022552C">
              <w:rPr>
                <w:rFonts w:hint="eastAsia"/>
              </w:rPr>
              <w:t>や</w:t>
            </w:r>
            <w:r w:rsidR="00BF1903">
              <w:rPr>
                <w:rFonts w:hint="eastAsia"/>
              </w:rPr>
              <w:t>他事業所への見学を依頼し、</w:t>
            </w:r>
            <w:r w:rsidR="00480018">
              <w:rPr>
                <w:rFonts w:hint="eastAsia"/>
              </w:rPr>
              <w:t>参加することが出来たが、</w:t>
            </w:r>
            <w:r w:rsidR="00D90933">
              <w:rPr>
                <w:rFonts w:hint="eastAsia"/>
              </w:rPr>
              <w:t>満足できるものにはまだなっていない。</w:t>
            </w:r>
          </w:p>
          <w:p w14:paraId="1582D096" w14:textId="77777777" w:rsidR="00D90933" w:rsidRDefault="00D90933" w:rsidP="00EB5DA7"/>
          <w:p w14:paraId="4800C149" w14:textId="272A0F08" w:rsidR="00D90933" w:rsidRPr="0007681C" w:rsidRDefault="00D90933" w:rsidP="00EB5DA7">
            <w:pPr>
              <w:rPr>
                <w:rFonts w:hint="eastAsia"/>
              </w:rPr>
            </w:pPr>
            <w:r w:rsidRPr="00484794">
              <w:rPr>
                <w:rFonts w:hint="eastAsia"/>
                <w:color w:val="FF0000"/>
              </w:rPr>
              <w:t>→</w:t>
            </w:r>
            <w:r w:rsidR="008B4F78" w:rsidRPr="00484794">
              <w:rPr>
                <w:rFonts w:hint="eastAsia"/>
                <w:color w:val="FF0000"/>
              </w:rPr>
              <w:t>研修や見学の趣旨をさらに明確にし、依頼を出す等の改善を図り、さらに良い交流となるよう努めます。</w:t>
            </w:r>
          </w:p>
        </w:tc>
      </w:tr>
      <w:tr w:rsidR="008F721A" w14:paraId="248A2C98" w14:textId="77777777" w:rsidTr="000C4114">
        <w:trPr>
          <w:cantSplit/>
          <w:trHeight w:val="274"/>
        </w:trPr>
        <w:tc>
          <w:tcPr>
            <w:tcW w:w="704" w:type="dxa"/>
            <w:vMerge/>
          </w:tcPr>
          <w:p w14:paraId="1C9886C6" w14:textId="77777777" w:rsidR="008F721A" w:rsidRPr="009B25AC" w:rsidRDefault="008F721A" w:rsidP="00EB5DA7">
            <w:pPr>
              <w:rPr>
                <w:rFonts w:ascii="BIZ UDゴシック" w:eastAsia="BIZ UDゴシック" w:hAnsi="BIZ UDゴシック"/>
              </w:rPr>
            </w:pPr>
          </w:p>
        </w:tc>
        <w:tc>
          <w:tcPr>
            <w:tcW w:w="567" w:type="dxa"/>
            <w:textDirection w:val="tbRlV"/>
          </w:tcPr>
          <w:p w14:paraId="22772C21" w14:textId="5E9200C9"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㉖</w:t>
            </w:r>
          </w:p>
        </w:tc>
        <w:tc>
          <w:tcPr>
            <w:tcW w:w="2693" w:type="dxa"/>
          </w:tcPr>
          <w:p w14:paraId="50E4B9D1" w14:textId="4BE356CB"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(自立支援)協議会子ども部会や地域の子ども・子育て会議等へ積極的に参加しているか</w:t>
            </w:r>
          </w:p>
        </w:tc>
        <w:tc>
          <w:tcPr>
            <w:tcW w:w="851" w:type="dxa"/>
          </w:tcPr>
          <w:p w14:paraId="71B959DE" w14:textId="10AA8FD8" w:rsidR="008F721A" w:rsidRDefault="008F721A" w:rsidP="00B778F9">
            <w:pPr>
              <w:jc w:val="center"/>
            </w:pPr>
          </w:p>
        </w:tc>
        <w:tc>
          <w:tcPr>
            <w:tcW w:w="992" w:type="dxa"/>
          </w:tcPr>
          <w:p w14:paraId="7AB57375" w14:textId="3123E98F" w:rsidR="008F721A" w:rsidRDefault="00D80E72" w:rsidP="00B778F9">
            <w:pPr>
              <w:jc w:val="center"/>
            </w:pPr>
            <w:r>
              <w:rPr>
                <w:rFonts w:hint="eastAsia"/>
              </w:rPr>
              <w:t>1</w:t>
            </w:r>
          </w:p>
        </w:tc>
        <w:tc>
          <w:tcPr>
            <w:tcW w:w="851" w:type="dxa"/>
          </w:tcPr>
          <w:p w14:paraId="6EB99CC5" w14:textId="54924F16" w:rsidR="008F721A" w:rsidRDefault="00D80E72" w:rsidP="00B778F9">
            <w:pPr>
              <w:jc w:val="center"/>
            </w:pPr>
            <w:r>
              <w:rPr>
                <w:rFonts w:hint="eastAsia"/>
              </w:rPr>
              <w:t>3</w:t>
            </w:r>
          </w:p>
        </w:tc>
        <w:tc>
          <w:tcPr>
            <w:tcW w:w="4677" w:type="dxa"/>
          </w:tcPr>
          <w:p w14:paraId="4A8892D5" w14:textId="77777777" w:rsidR="003F5621" w:rsidRDefault="003408F0" w:rsidP="00EB5DA7">
            <w:r>
              <w:rPr>
                <w:rFonts w:hint="eastAsia"/>
              </w:rPr>
              <w:t>・参加できるものがない。</w:t>
            </w:r>
          </w:p>
          <w:p w14:paraId="2944C9C9" w14:textId="023E91AD" w:rsidR="003408F0" w:rsidRPr="00841361" w:rsidRDefault="003408F0" w:rsidP="00EB5DA7">
            <w:pPr>
              <w:rPr>
                <w:rFonts w:hint="eastAsia"/>
                <w:color w:val="FF0000"/>
              </w:rPr>
            </w:pPr>
          </w:p>
          <w:p w14:paraId="1A162753" w14:textId="754A0448" w:rsidR="00484794" w:rsidRDefault="006A1470" w:rsidP="00EB5DA7">
            <w:pPr>
              <w:rPr>
                <w:color w:val="FF0000"/>
              </w:rPr>
            </w:pPr>
            <w:r>
              <w:rPr>
                <w:rFonts w:hint="eastAsia"/>
                <w:color w:val="FF0000"/>
              </w:rPr>
              <w:t>→</w:t>
            </w:r>
            <w:r w:rsidR="00484794">
              <w:rPr>
                <w:rFonts w:hint="eastAsia"/>
                <w:color w:val="FF0000"/>
              </w:rPr>
              <w:t>参加できるものがあれば、参加したいです。</w:t>
            </w:r>
          </w:p>
          <w:p w14:paraId="61C02CF9" w14:textId="31A4CB40" w:rsidR="009D1CFA" w:rsidRPr="000C4114" w:rsidRDefault="009D1CFA" w:rsidP="00EB5DA7">
            <w:pPr>
              <w:rPr>
                <w:rFonts w:hint="eastAsia"/>
              </w:rPr>
            </w:pPr>
            <w:r w:rsidRPr="00841361">
              <w:rPr>
                <w:rFonts w:hint="eastAsia"/>
                <w:color w:val="FF0000"/>
              </w:rPr>
              <w:t>今年度、児童発達の連絡会が立ち上がりました。そこで出た意見を、協議会へと</w:t>
            </w:r>
            <w:r w:rsidR="00DE3106" w:rsidRPr="00841361">
              <w:rPr>
                <w:rFonts w:hint="eastAsia"/>
                <w:color w:val="FF0000"/>
              </w:rPr>
              <w:t>繋げられるような活動になるよう努めたいと考えています。</w:t>
            </w:r>
          </w:p>
        </w:tc>
      </w:tr>
      <w:tr w:rsidR="008F721A" w14:paraId="14E6A185" w14:textId="77777777" w:rsidTr="000C4114">
        <w:trPr>
          <w:cantSplit/>
          <w:trHeight w:val="1134"/>
        </w:trPr>
        <w:tc>
          <w:tcPr>
            <w:tcW w:w="704" w:type="dxa"/>
            <w:vMerge/>
          </w:tcPr>
          <w:p w14:paraId="6E3B832E" w14:textId="77777777" w:rsidR="008F721A" w:rsidRPr="009B25AC" w:rsidRDefault="008F721A" w:rsidP="00EB5DA7">
            <w:pPr>
              <w:rPr>
                <w:rFonts w:ascii="BIZ UDゴシック" w:eastAsia="BIZ UDゴシック" w:hAnsi="BIZ UDゴシック"/>
              </w:rPr>
            </w:pPr>
          </w:p>
        </w:tc>
        <w:tc>
          <w:tcPr>
            <w:tcW w:w="567" w:type="dxa"/>
            <w:textDirection w:val="tbRlV"/>
          </w:tcPr>
          <w:p w14:paraId="7C24613C" w14:textId="160CE3F8"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㉗</w:t>
            </w:r>
          </w:p>
        </w:tc>
        <w:tc>
          <w:tcPr>
            <w:tcW w:w="2693" w:type="dxa"/>
          </w:tcPr>
          <w:p w14:paraId="1AB33FCC" w14:textId="00F0D84E"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日頃から子どもの状況を保護者と伝え合い、子どもの発達の状況や課題について共通理解を持っているか</w:t>
            </w:r>
          </w:p>
        </w:tc>
        <w:tc>
          <w:tcPr>
            <w:tcW w:w="851" w:type="dxa"/>
          </w:tcPr>
          <w:p w14:paraId="69A33878" w14:textId="03D508AC" w:rsidR="008F721A" w:rsidRDefault="00480F73" w:rsidP="00B778F9">
            <w:pPr>
              <w:jc w:val="center"/>
            </w:pPr>
            <w:r>
              <w:rPr>
                <w:rFonts w:hint="eastAsia"/>
              </w:rPr>
              <w:t>4</w:t>
            </w:r>
          </w:p>
        </w:tc>
        <w:tc>
          <w:tcPr>
            <w:tcW w:w="992" w:type="dxa"/>
          </w:tcPr>
          <w:p w14:paraId="16DC5AF4" w14:textId="61425F2A" w:rsidR="008F721A" w:rsidRDefault="008F721A" w:rsidP="00B778F9">
            <w:pPr>
              <w:jc w:val="center"/>
            </w:pPr>
          </w:p>
        </w:tc>
        <w:tc>
          <w:tcPr>
            <w:tcW w:w="851" w:type="dxa"/>
          </w:tcPr>
          <w:p w14:paraId="35BA38BF" w14:textId="7A5D1D85" w:rsidR="008F721A" w:rsidRDefault="008F721A" w:rsidP="00B778F9">
            <w:pPr>
              <w:jc w:val="center"/>
            </w:pPr>
          </w:p>
        </w:tc>
        <w:tc>
          <w:tcPr>
            <w:tcW w:w="4677" w:type="dxa"/>
          </w:tcPr>
          <w:p w14:paraId="441FD978" w14:textId="6E386AB1" w:rsidR="008F721A" w:rsidRDefault="008F721A" w:rsidP="00EB5DA7"/>
        </w:tc>
      </w:tr>
      <w:tr w:rsidR="008F721A" w14:paraId="0B6FEFD1" w14:textId="77777777" w:rsidTr="000C4114">
        <w:trPr>
          <w:cantSplit/>
          <w:trHeight w:val="1134"/>
        </w:trPr>
        <w:tc>
          <w:tcPr>
            <w:tcW w:w="704" w:type="dxa"/>
            <w:vMerge/>
          </w:tcPr>
          <w:p w14:paraId="66ECB666" w14:textId="77777777" w:rsidR="008F721A" w:rsidRPr="009B25AC" w:rsidRDefault="008F721A" w:rsidP="00EB5DA7">
            <w:pPr>
              <w:rPr>
                <w:rFonts w:ascii="BIZ UDゴシック" w:eastAsia="BIZ UDゴシック" w:hAnsi="BIZ UDゴシック"/>
              </w:rPr>
            </w:pPr>
          </w:p>
        </w:tc>
        <w:tc>
          <w:tcPr>
            <w:tcW w:w="567" w:type="dxa"/>
            <w:textDirection w:val="tbRlV"/>
          </w:tcPr>
          <w:p w14:paraId="221E502E" w14:textId="6C3B7256"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㉘</w:t>
            </w:r>
          </w:p>
        </w:tc>
        <w:tc>
          <w:tcPr>
            <w:tcW w:w="2693" w:type="dxa"/>
          </w:tcPr>
          <w:p w14:paraId="7FF6C87A" w14:textId="6BFE4440" w:rsidR="008F721A" w:rsidRPr="00951866"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保護者の対応力の向上を図る観点から、保護者に対して家族支援プログラム（ペアレント・トレーニング等）の支援を行っているか</w:t>
            </w:r>
          </w:p>
        </w:tc>
        <w:tc>
          <w:tcPr>
            <w:tcW w:w="851" w:type="dxa"/>
          </w:tcPr>
          <w:p w14:paraId="3975F35F" w14:textId="596EB346" w:rsidR="008F721A" w:rsidRDefault="00480F73" w:rsidP="00B778F9">
            <w:pPr>
              <w:jc w:val="center"/>
            </w:pPr>
            <w:r>
              <w:rPr>
                <w:rFonts w:hint="eastAsia"/>
              </w:rPr>
              <w:t>2</w:t>
            </w:r>
          </w:p>
        </w:tc>
        <w:tc>
          <w:tcPr>
            <w:tcW w:w="992" w:type="dxa"/>
          </w:tcPr>
          <w:p w14:paraId="1324D2D7" w14:textId="2FB7E624" w:rsidR="008F721A" w:rsidRDefault="00480F73" w:rsidP="00B778F9">
            <w:pPr>
              <w:jc w:val="center"/>
            </w:pPr>
            <w:r>
              <w:rPr>
                <w:rFonts w:hint="eastAsia"/>
              </w:rPr>
              <w:t>2</w:t>
            </w:r>
          </w:p>
        </w:tc>
        <w:tc>
          <w:tcPr>
            <w:tcW w:w="851" w:type="dxa"/>
          </w:tcPr>
          <w:p w14:paraId="7D065182" w14:textId="30AFDDB5" w:rsidR="008F721A" w:rsidRDefault="008F721A" w:rsidP="00B778F9">
            <w:pPr>
              <w:jc w:val="center"/>
            </w:pPr>
          </w:p>
        </w:tc>
        <w:tc>
          <w:tcPr>
            <w:tcW w:w="4677" w:type="dxa"/>
          </w:tcPr>
          <w:p w14:paraId="32CFC574" w14:textId="77777777" w:rsidR="00746D1C" w:rsidRDefault="00DE3106" w:rsidP="00EB5DA7">
            <w:r>
              <w:rPr>
                <w:rFonts w:hint="eastAsia"/>
              </w:rPr>
              <w:t>・親子療育でおはなし会を実施している。</w:t>
            </w:r>
          </w:p>
          <w:p w14:paraId="438C7BA3" w14:textId="77777777" w:rsidR="00DE3106" w:rsidRDefault="00DE3106" w:rsidP="00EB5DA7">
            <w:r>
              <w:rPr>
                <w:rFonts w:hint="eastAsia"/>
              </w:rPr>
              <w:t>・</w:t>
            </w:r>
            <w:r w:rsidR="00623FDA">
              <w:rPr>
                <w:rFonts w:hint="eastAsia"/>
              </w:rPr>
              <w:t>親子療育プログラムを実施し、その中で家族支援</w:t>
            </w:r>
            <w:r w:rsidR="00E30525">
              <w:rPr>
                <w:rFonts w:hint="eastAsia"/>
              </w:rPr>
              <w:t>・助言等の機会を設けている。</w:t>
            </w:r>
          </w:p>
          <w:p w14:paraId="6CD3F0F5" w14:textId="77777777" w:rsidR="00E30525" w:rsidRDefault="00E30525" w:rsidP="00EB5DA7">
            <w:r>
              <w:rPr>
                <w:rFonts w:hint="eastAsia"/>
              </w:rPr>
              <w:t>・保護者さまへの対応や支援は常日頃から考えて提供してはいますが、きちんと研修等を受けて、自信を持ってペアトレと言えるような支援を行いたいです。</w:t>
            </w:r>
          </w:p>
          <w:p w14:paraId="5630C1A8" w14:textId="77777777" w:rsidR="00075C60" w:rsidRDefault="00075C60" w:rsidP="00EB5DA7"/>
          <w:p w14:paraId="7671EBCC" w14:textId="6913CCE4" w:rsidR="00075C60" w:rsidRPr="00056E94" w:rsidRDefault="00075C60" w:rsidP="00EB5DA7">
            <w:pPr>
              <w:rPr>
                <w:rFonts w:hint="eastAsia"/>
              </w:rPr>
            </w:pPr>
            <w:r w:rsidRPr="00841361">
              <w:rPr>
                <w:rFonts w:hint="eastAsia"/>
                <w:color w:val="FF0000"/>
              </w:rPr>
              <w:t>→上司やアドバイザーに相談し、検討します。</w:t>
            </w:r>
          </w:p>
        </w:tc>
      </w:tr>
      <w:tr w:rsidR="008F721A" w14:paraId="47B26D29" w14:textId="77777777" w:rsidTr="000C4114">
        <w:trPr>
          <w:cantSplit/>
          <w:trHeight w:val="1134"/>
        </w:trPr>
        <w:tc>
          <w:tcPr>
            <w:tcW w:w="704" w:type="dxa"/>
            <w:vMerge/>
          </w:tcPr>
          <w:p w14:paraId="6EBE36DC" w14:textId="77777777" w:rsidR="008F721A" w:rsidRPr="009B25AC" w:rsidRDefault="008F721A" w:rsidP="00EB5DA7">
            <w:pPr>
              <w:rPr>
                <w:rFonts w:ascii="BIZ UDゴシック" w:eastAsia="BIZ UDゴシック" w:hAnsi="BIZ UDゴシック"/>
              </w:rPr>
            </w:pPr>
          </w:p>
        </w:tc>
        <w:tc>
          <w:tcPr>
            <w:tcW w:w="567" w:type="dxa"/>
            <w:textDirection w:val="tbRlV"/>
          </w:tcPr>
          <w:p w14:paraId="124B983A" w14:textId="47564152"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㉙</w:t>
            </w:r>
          </w:p>
        </w:tc>
        <w:tc>
          <w:tcPr>
            <w:tcW w:w="2693" w:type="dxa"/>
          </w:tcPr>
          <w:p w14:paraId="791B97BF" w14:textId="131C6DBC" w:rsidR="008F721A" w:rsidRPr="00EB5DA7" w:rsidRDefault="00EB24FB" w:rsidP="00EB5DA7">
            <w:pPr>
              <w:rPr>
                <w:rFonts w:ascii="BIZ UDゴシック" w:eastAsia="BIZ UDゴシック" w:hAnsi="BIZ UDゴシック"/>
                <w:sz w:val="18"/>
                <w:szCs w:val="20"/>
              </w:rPr>
            </w:pPr>
            <w:r>
              <w:rPr>
                <w:rFonts w:ascii="BIZ UDゴシック" w:eastAsia="BIZ UDゴシック" w:hAnsi="BIZ UDゴシック" w:hint="eastAsia"/>
                <w:noProof/>
              </w:rPr>
              <mc:AlternateContent>
                <mc:Choice Requires="wps">
                  <w:drawing>
                    <wp:anchor distT="0" distB="0" distL="114300" distR="114300" simplePos="0" relativeHeight="251727876" behindDoc="0" locked="0" layoutInCell="1" allowOverlap="1" wp14:anchorId="6C58520C" wp14:editId="1657ECAC">
                      <wp:simplePos x="0" y="0"/>
                      <wp:positionH relativeFrom="column">
                        <wp:posOffset>-839470</wp:posOffset>
                      </wp:positionH>
                      <wp:positionV relativeFrom="paragraph">
                        <wp:posOffset>206375</wp:posOffset>
                      </wp:positionV>
                      <wp:extent cx="381000" cy="15811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1581150"/>
                              </a:xfrm>
                              <a:prstGeom prst="rect">
                                <a:avLst/>
                              </a:prstGeom>
                              <a:solidFill>
                                <a:sysClr val="window" lastClr="FFFFFF"/>
                              </a:solidFill>
                              <a:ln w="6350">
                                <a:noFill/>
                              </a:ln>
                            </wps:spPr>
                            <wps:txbx>
                              <w:txbxContent>
                                <w:p w14:paraId="6D3990D2" w14:textId="2F783627" w:rsidR="001E569D" w:rsidRPr="004E6741" w:rsidRDefault="001E569D" w:rsidP="001E569D">
                                  <w:pPr>
                                    <w:rPr>
                                      <w:b/>
                                      <w:bCs/>
                                    </w:rPr>
                                  </w:pPr>
                                  <w:r>
                                    <w:rPr>
                                      <w:rFonts w:hint="eastAsia"/>
                                      <w:b/>
                                      <w:bCs/>
                                    </w:rPr>
                                    <w:t>保護者への説明責任等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520C" id="テキスト ボックス 11" o:spid="_x0000_s1030" type="#_x0000_t202" style="position:absolute;left:0;text-align:left;margin-left:-66.1pt;margin-top:16.25pt;width:30pt;height:124.5pt;z-index:251727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" fillcolor="window" stroked="f" strokeweight=".5pt">
                      <v:textbox style="layout-flow:vertical-ideographic">
                        <w:txbxContent>
                          <w:p w14:paraId="6D3990D2" w14:textId="2F783627" w:rsidR="001E569D" w:rsidRPr="004E6741" w:rsidRDefault="001E569D" w:rsidP="001E569D">
                            <w:pPr>
                              <w:rPr>
                                <w:b/>
                                <w:bCs/>
                              </w:rPr>
                            </w:pPr>
                            <w:r>
                              <w:rPr>
                                <w:rFonts w:hint="eastAsia"/>
                                <w:b/>
                                <w:bCs/>
                              </w:rPr>
                              <w:t>保護者への説明責任等</w:t>
                            </w:r>
                          </w:p>
                        </w:txbxContent>
                      </v:textbox>
                    </v:shape>
                  </w:pict>
                </mc:Fallback>
              </mc:AlternateContent>
            </w:r>
            <w:r w:rsidR="008F721A">
              <w:rPr>
                <w:rFonts w:ascii="BIZ UDゴシック" w:eastAsia="BIZ UDゴシック" w:hAnsi="BIZ UDゴシック" w:hint="eastAsia"/>
                <w:sz w:val="18"/>
                <w:szCs w:val="20"/>
              </w:rPr>
              <w:t>運営規定、</w:t>
            </w:r>
            <w:r w:rsidR="0041394D">
              <w:rPr>
                <w:rFonts w:ascii="BIZ UDゴシック" w:eastAsia="BIZ UDゴシック" w:hAnsi="BIZ UDゴシック" w:hint="eastAsia"/>
                <w:sz w:val="18"/>
                <w:szCs w:val="20"/>
              </w:rPr>
              <w:t>支援の内容、</w:t>
            </w:r>
            <w:r w:rsidR="008F721A">
              <w:rPr>
                <w:rFonts w:ascii="BIZ UDゴシック" w:eastAsia="BIZ UDゴシック" w:hAnsi="BIZ UDゴシック" w:hint="eastAsia"/>
                <w:sz w:val="18"/>
                <w:szCs w:val="20"/>
              </w:rPr>
              <w:t>利用者負担等について丁寧な説明を行っているか</w:t>
            </w:r>
          </w:p>
        </w:tc>
        <w:tc>
          <w:tcPr>
            <w:tcW w:w="851" w:type="dxa"/>
          </w:tcPr>
          <w:p w14:paraId="329980CF" w14:textId="2AA48FCF" w:rsidR="008F721A" w:rsidRDefault="00480F73" w:rsidP="00B778F9">
            <w:pPr>
              <w:jc w:val="center"/>
            </w:pPr>
            <w:r>
              <w:rPr>
                <w:rFonts w:hint="eastAsia"/>
              </w:rPr>
              <w:t>4</w:t>
            </w:r>
          </w:p>
        </w:tc>
        <w:tc>
          <w:tcPr>
            <w:tcW w:w="992" w:type="dxa"/>
          </w:tcPr>
          <w:p w14:paraId="0D5A2380" w14:textId="60C849F2" w:rsidR="008F721A" w:rsidRDefault="008F721A" w:rsidP="00B778F9">
            <w:pPr>
              <w:jc w:val="center"/>
            </w:pPr>
          </w:p>
        </w:tc>
        <w:tc>
          <w:tcPr>
            <w:tcW w:w="851" w:type="dxa"/>
          </w:tcPr>
          <w:p w14:paraId="45EF59F1" w14:textId="5FBC95B6" w:rsidR="008F721A" w:rsidRDefault="008F721A" w:rsidP="00B778F9">
            <w:pPr>
              <w:jc w:val="center"/>
            </w:pPr>
          </w:p>
        </w:tc>
        <w:tc>
          <w:tcPr>
            <w:tcW w:w="4677" w:type="dxa"/>
          </w:tcPr>
          <w:p w14:paraId="0A5A5D1A" w14:textId="51E1D531" w:rsidR="009C2A88" w:rsidRPr="009C2A88" w:rsidRDefault="009C2A88" w:rsidP="00EB5DA7">
            <w:pPr>
              <w:rPr>
                <w:color w:val="FF0000"/>
              </w:rPr>
            </w:pPr>
          </w:p>
        </w:tc>
      </w:tr>
      <w:tr w:rsidR="008F721A" w14:paraId="014A4E15" w14:textId="77777777" w:rsidTr="000C4114">
        <w:trPr>
          <w:cantSplit/>
          <w:trHeight w:val="1134"/>
        </w:trPr>
        <w:tc>
          <w:tcPr>
            <w:tcW w:w="704" w:type="dxa"/>
            <w:vMerge/>
          </w:tcPr>
          <w:p w14:paraId="04F95C3C" w14:textId="77777777" w:rsidR="008F721A" w:rsidRPr="009B25AC" w:rsidRDefault="008F721A" w:rsidP="00EB5DA7">
            <w:pPr>
              <w:rPr>
                <w:rFonts w:ascii="BIZ UDゴシック" w:eastAsia="BIZ UDゴシック" w:hAnsi="BIZ UDゴシック"/>
              </w:rPr>
            </w:pPr>
          </w:p>
        </w:tc>
        <w:tc>
          <w:tcPr>
            <w:tcW w:w="567" w:type="dxa"/>
            <w:textDirection w:val="tbRlV"/>
          </w:tcPr>
          <w:p w14:paraId="6D541F85" w14:textId="02F52F18"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㉚</w:t>
            </w:r>
          </w:p>
        </w:tc>
        <w:tc>
          <w:tcPr>
            <w:tcW w:w="2693" w:type="dxa"/>
          </w:tcPr>
          <w:p w14:paraId="4F4A1439" w14:textId="043CA2E4"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児童発達支援ガイドラインの「児童発達支援の提供すべき支援」のねらい及び支援内容と、これに基づき作成された「個別支援計画」を示しながら</w:t>
            </w:r>
            <w:r>
              <w:rPr>
                <w:rFonts w:ascii="BIZ UDゴシック" w:eastAsia="BIZ UDゴシック" w:hAnsi="BIZ UDゴシック" w:hint="eastAsia"/>
                <w:sz w:val="18"/>
                <w:szCs w:val="20"/>
              </w:rPr>
              <w:lastRenderedPageBreak/>
              <w:t>支援内容の説明を行い、保護者から児童発達支援計画の同意を得ているか</w:t>
            </w:r>
          </w:p>
        </w:tc>
        <w:tc>
          <w:tcPr>
            <w:tcW w:w="851" w:type="dxa"/>
          </w:tcPr>
          <w:p w14:paraId="67F69F8D" w14:textId="26D2D8C8" w:rsidR="008F721A" w:rsidRDefault="00480F73" w:rsidP="00EB24FB">
            <w:pPr>
              <w:jc w:val="center"/>
            </w:pPr>
            <w:r>
              <w:rPr>
                <w:rFonts w:hint="eastAsia"/>
              </w:rPr>
              <w:lastRenderedPageBreak/>
              <w:t>4</w:t>
            </w:r>
          </w:p>
        </w:tc>
        <w:tc>
          <w:tcPr>
            <w:tcW w:w="992" w:type="dxa"/>
          </w:tcPr>
          <w:p w14:paraId="53D836DD" w14:textId="627BBDDE" w:rsidR="008F721A" w:rsidRDefault="008F721A" w:rsidP="00EB24FB">
            <w:pPr>
              <w:jc w:val="center"/>
            </w:pPr>
          </w:p>
        </w:tc>
        <w:tc>
          <w:tcPr>
            <w:tcW w:w="851" w:type="dxa"/>
          </w:tcPr>
          <w:p w14:paraId="7B53E40C" w14:textId="3E8A80CB" w:rsidR="008F721A" w:rsidRDefault="008F721A" w:rsidP="00EB24FB">
            <w:pPr>
              <w:jc w:val="center"/>
            </w:pPr>
          </w:p>
        </w:tc>
        <w:tc>
          <w:tcPr>
            <w:tcW w:w="4677" w:type="dxa"/>
          </w:tcPr>
          <w:p w14:paraId="5C609BEA" w14:textId="1BD1111F" w:rsidR="008F721A" w:rsidRDefault="008F721A" w:rsidP="00EB5DA7"/>
        </w:tc>
      </w:tr>
      <w:tr w:rsidR="008F721A" w14:paraId="516B4759" w14:textId="77777777" w:rsidTr="000C4114">
        <w:trPr>
          <w:cantSplit/>
          <w:trHeight w:val="1134"/>
        </w:trPr>
        <w:tc>
          <w:tcPr>
            <w:tcW w:w="704" w:type="dxa"/>
            <w:vMerge/>
          </w:tcPr>
          <w:p w14:paraId="6CB43FA2" w14:textId="77777777" w:rsidR="008F721A" w:rsidRPr="009B25AC" w:rsidRDefault="008F721A" w:rsidP="00EB5DA7">
            <w:pPr>
              <w:rPr>
                <w:rFonts w:ascii="BIZ UDゴシック" w:eastAsia="BIZ UDゴシック" w:hAnsi="BIZ UDゴシック"/>
              </w:rPr>
            </w:pPr>
          </w:p>
        </w:tc>
        <w:tc>
          <w:tcPr>
            <w:tcW w:w="567" w:type="dxa"/>
            <w:textDirection w:val="tbRlV"/>
          </w:tcPr>
          <w:p w14:paraId="59FA0D81" w14:textId="6180EB56"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12516" behindDoc="0" locked="0" layoutInCell="1" allowOverlap="1" wp14:anchorId="2FB25179" wp14:editId="64B3A329">
                      <wp:simplePos x="0" y="0"/>
                      <wp:positionH relativeFrom="column">
                        <wp:posOffset>-651510</wp:posOffset>
                      </wp:positionH>
                      <wp:positionV relativeFrom="paragraph">
                        <wp:posOffset>462915</wp:posOffset>
                      </wp:positionV>
                      <wp:extent cx="3524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352425" cy="0"/>
                              </a:xfrm>
                              <a:prstGeom prst="line">
                                <a:avLst/>
                              </a:prstGeom>
                              <a:noFill/>
                              <a:ln w="381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99DE56" id="直線コネクタ 5" o:spid="_x0000_s1026" style="position:absolute;left:0;text-align:left;z-index:251712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36.45pt" to="-23.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" strokecolor="window" strokeweight="3pt">
                      <v:stroke joinstyle="miter"/>
                    </v:line>
                  </w:pict>
                </mc:Fallback>
              </mc:AlternateContent>
            </w:r>
            <w:r>
              <w:rPr>
                <w:rFonts w:ascii="BIZ UDゴシック" w:eastAsia="BIZ UDゴシック" w:hAnsi="BIZ UDゴシック" w:hint="eastAsia"/>
              </w:rPr>
              <w:t>㉛</w:t>
            </w:r>
          </w:p>
        </w:tc>
        <w:tc>
          <w:tcPr>
            <w:tcW w:w="2693" w:type="dxa"/>
          </w:tcPr>
          <w:p w14:paraId="68E4FE2E" w14:textId="7642829F"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定期的に、保護者からの子育ての悩み等に対する相談に適切に応じ、必要な助言と支援を行っているか</w:t>
            </w:r>
          </w:p>
        </w:tc>
        <w:tc>
          <w:tcPr>
            <w:tcW w:w="851" w:type="dxa"/>
          </w:tcPr>
          <w:p w14:paraId="33F80F44" w14:textId="207D5B71" w:rsidR="008F721A" w:rsidRDefault="00480F73" w:rsidP="00EB24FB">
            <w:pPr>
              <w:jc w:val="center"/>
            </w:pPr>
            <w:r>
              <w:rPr>
                <w:rFonts w:hint="eastAsia"/>
              </w:rPr>
              <w:t>3</w:t>
            </w:r>
          </w:p>
        </w:tc>
        <w:tc>
          <w:tcPr>
            <w:tcW w:w="992" w:type="dxa"/>
          </w:tcPr>
          <w:p w14:paraId="0F7F5568" w14:textId="3DC219A2" w:rsidR="008F721A" w:rsidRDefault="008F721A" w:rsidP="00EB24FB">
            <w:pPr>
              <w:jc w:val="center"/>
            </w:pPr>
          </w:p>
        </w:tc>
        <w:tc>
          <w:tcPr>
            <w:tcW w:w="851" w:type="dxa"/>
          </w:tcPr>
          <w:p w14:paraId="4E6E7466" w14:textId="0407E3FD" w:rsidR="008F721A" w:rsidRDefault="008F721A" w:rsidP="00EB24FB">
            <w:pPr>
              <w:jc w:val="center"/>
            </w:pPr>
          </w:p>
        </w:tc>
        <w:tc>
          <w:tcPr>
            <w:tcW w:w="4677" w:type="dxa"/>
          </w:tcPr>
          <w:p w14:paraId="69B5E500" w14:textId="77777777" w:rsidR="00A6632C" w:rsidRDefault="00D17419" w:rsidP="00EB5DA7">
            <w:r>
              <w:rPr>
                <w:rFonts w:hint="eastAsia"/>
              </w:rPr>
              <w:t>・</w:t>
            </w:r>
            <w:r w:rsidR="001D5B87">
              <w:rPr>
                <w:rFonts w:hint="eastAsia"/>
              </w:rPr>
              <w:t>話は十分に聞いていますが、助言・支援は出来ているか自信がありません。</w:t>
            </w:r>
          </w:p>
          <w:p w14:paraId="7C686658" w14:textId="77777777" w:rsidR="001D5B87" w:rsidRDefault="001D5B87" w:rsidP="00EB5DA7"/>
          <w:p w14:paraId="7E745EF1" w14:textId="2E9D046A" w:rsidR="001D5B87" w:rsidRDefault="001D5B87" w:rsidP="00EB5DA7">
            <w:pPr>
              <w:rPr>
                <w:rFonts w:hint="eastAsia"/>
              </w:rPr>
            </w:pPr>
            <w:r w:rsidRPr="00841361">
              <w:rPr>
                <w:rFonts w:hint="eastAsia"/>
                <w:color w:val="FF0000"/>
              </w:rPr>
              <w:t>→</w:t>
            </w:r>
            <w:r w:rsidR="004B69D9" w:rsidRPr="00841361">
              <w:rPr>
                <w:rFonts w:hint="eastAsia"/>
                <w:color w:val="FF0000"/>
              </w:rPr>
              <w:t>職員同士での話し合いやアドバイザーにも助言をもらい、検討していきます。</w:t>
            </w:r>
          </w:p>
        </w:tc>
      </w:tr>
      <w:tr w:rsidR="008F721A" w14:paraId="59E038B9" w14:textId="77777777" w:rsidTr="000C4114">
        <w:trPr>
          <w:cantSplit/>
          <w:trHeight w:val="245"/>
        </w:trPr>
        <w:tc>
          <w:tcPr>
            <w:tcW w:w="704" w:type="dxa"/>
            <w:vMerge/>
          </w:tcPr>
          <w:p w14:paraId="0489B162" w14:textId="77777777" w:rsidR="008F721A" w:rsidRPr="009B25AC" w:rsidRDefault="008F721A" w:rsidP="00EB5DA7">
            <w:pPr>
              <w:rPr>
                <w:rFonts w:ascii="BIZ UDゴシック" w:eastAsia="BIZ UDゴシック" w:hAnsi="BIZ UDゴシック"/>
              </w:rPr>
            </w:pPr>
          </w:p>
        </w:tc>
        <w:tc>
          <w:tcPr>
            <w:tcW w:w="567" w:type="dxa"/>
            <w:textDirection w:val="tbRlV"/>
          </w:tcPr>
          <w:p w14:paraId="3166B71F" w14:textId="00DBF5C3"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㉜</w:t>
            </w:r>
          </w:p>
        </w:tc>
        <w:tc>
          <w:tcPr>
            <w:tcW w:w="2693" w:type="dxa"/>
          </w:tcPr>
          <w:p w14:paraId="4C8BF4C8" w14:textId="5BD9D38A" w:rsidR="008F721A" w:rsidRDefault="008F721A" w:rsidP="00ED61ED">
            <w:pPr>
              <w:rPr>
                <w:rFonts w:ascii="BIZ UDゴシック" w:eastAsia="BIZ UDゴシック" w:hAnsi="BIZ UDゴシック"/>
                <w:sz w:val="18"/>
                <w:szCs w:val="20"/>
              </w:rPr>
            </w:pPr>
            <w:r>
              <w:rPr>
                <w:rFonts w:ascii="BIZ UDゴシック" w:eastAsia="BIZ UDゴシック" w:hAnsi="BIZ UDゴシック" w:hint="eastAsia"/>
                <w:sz w:val="18"/>
                <w:szCs w:val="20"/>
              </w:rPr>
              <w:t>父母の会の活動を支援したり、保護者会等を開催する等により、保護者同士の連携を支援しているか</w:t>
            </w:r>
          </w:p>
        </w:tc>
        <w:tc>
          <w:tcPr>
            <w:tcW w:w="851" w:type="dxa"/>
          </w:tcPr>
          <w:p w14:paraId="303A724D" w14:textId="77FAFE83" w:rsidR="008F721A" w:rsidRDefault="001352A3" w:rsidP="00EB24FB">
            <w:pPr>
              <w:jc w:val="center"/>
            </w:pPr>
            <w:r>
              <w:rPr>
                <w:rFonts w:hint="eastAsia"/>
              </w:rPr>
              <w:t>1</w:t>
            </w:r>
          </w:p>
        </w:tc>
        <w:tc>
          <w:tcPr>
            <w:tcW w:w="992" w:type="dxa"/>
          </w:tcPr>
          <w:p w14:paraId="41E1F5A3" w14:textId="5F2A8078" w:rsidR="008F721A" w:rsidRDefault="001352A3" w:rsidP="00EB24FB">
            <w:pPr>
              <w:jc w:val="center"/>
            </w:pPr>
            <w:r>
              <w:rPr>
                <w:rFonts w:hint="eastAsia"/>
              </w:rPr>
              <w:t>2</w:t>
            </w:r>
          </w:p>
        </w:tc>
        <w:tc>
          <w:tcPr>
            <w:tcW w:w="851" w:type="dxa"/>
          </w:tcPr>
          <w:p w14:paraId="4D3FBF0D" w14:textId="2F34ED9A" w:rsidR="008F721A" w:rsidRDefault="001352A3" w:rsidP="00EB24FB">
            <w:pPr>
              <w:jc w:val="center"/>
            </w:pPr>
            <w:r>
              <w:rPr>
                <w:rFonts w:hint="eastAsia"/>
              </w:rPr>
              <w:t>1</w:t>
            </w:r>
          </w:p>
        </w:tc>
        <w:tc>
          <w:tcPr>
            <w:tcW w:w="4677" w:type="dxa"/>
          </w:tcPr>
          <w:p w14:paraId="42B51292" w14:textId="77777777" w:rsidR="008F721A" w:rsidRDefault="004B69D9" w:rsidP="00EB5DA7">
            <w:r>
              <w:rPr>
                <w:rFonts w:hint="eastAsia"/>
              </w:rPr>
              <w:t>・親子療育でのおはなし会で、保護者同士の交流はあります。</w:t>
            </w:r>
          </w:p>
          <w:p w14:paraId="6A240AEF" w14:textId="77777777" w:rsidR="000514E4" w:rsidRDefault="000514E4" w:rsidP="00EB5DA7">
            <w:r>
              <w:rPr>
                <w:rFonts w:hint="eastAsia"/>
              </w:rPr>
              <w:t>・親子療育でのおはなしかいの時間を通して、保護者同士が日頃の子育てについて共有できる時間を提供している。</w:t>
            </w:r>
          </w:p>
          <w:p w14:paraId="2023AABF" w14:textId="77777777" w:rsidR="000514E4" w:rsidRDefault="000514E4" w:rsidP="00EB5DA7">
            <w:r>
              <w:rPr>
                <w:rFonts w:hint="eastAsia"/>
              </w:rPr>
              <w:t>・</w:t>
            </w:r>
            <w:r w:rsidR="006925F8">
              <w:rPr>
                <w:rFonts w:hint="eastAsia"/>
              </w:rPr>
              <w:t>親子療育の参加のある保護者の方にはおはなし会等で繋がる</w:t>
            </w:r>
            <w:r w:rsidR="002F08CA">
              <w:rPr>
                <w:rFonts w:hint="eastAsia"/>
              </w:rPr>
              <w:t>機会を作ることが出来ているが、他の保護者の方には出来ていない。</w:t>
            </w:r>
          </w:p>
          <w:p w14:paraId="06BBDBF6" w14:textId="77777777" w:rsidR="002F08CA" w:rsidRDefault="002F08CA" w:rsidP="00EB5DA7"/>
          <w:p w14:paraId="21912FB7" w14:textId="6A4DF40C" w:rsidR="002F08CA" w:rsidRDefault="002F08CA" w:rsidP="00EB5DA7">
            <w:pPr>
              <w:rPr>
                <w:rFonts w:hint="eastAsia"/>
              </w:rPr>
            </w:pPr>
            <w:r w:rsidRPr="00841361">
              <w:rPr>
                <w:rFonts w:hint="eastAsia"/>
                <w:color w:val="FF0000"/>
              </w:rPr>
              <w:t>→</w:t>
            </w:r>
            <w:r w:rsidR="00FA7B03" w:rsidRPr="00841361">
              <w:rPr>
                <w:rFonts w:hint="eastAsia"/>
                <w:color w:val="FF0000"/>
              </w:rPr>
              <w:t>今年度は</w:t>
            </w:r>
            <w:r w:rsidR="007E79A1" w:rsidRPr="00841361">
              <w:rPr>
                <w:rFonts w:hint="eastAsia"/>
                <w:color w:val="FF0000"/>
              </w:rPr>
              <w:t>夏まつりのイベントや</w:t>
            </w:r>
            <w:r w:rsidR="003379D6" w:rsidRPr="00841361">
              <w:rPr>
                <w:rFonts w:hint="eastAsia"/>
                <w:color w:val="FF0000"/>
              </w:rPr>
              <w:t>年長さんの親子療育を開催し、親子療育の対象ではないご家族にも</w:t>
            </w:r>
            <w:r w:rsidR="003221B9" w:rsidRPr="00841361">
              <w:rPr>
                <w:rFonts w:hint="eastAsia"/>
                <w:color w:val="FF0000"/>
              </w:rPr>
              <w:t>、集まる機会を設けました。続けていくことが出来るよう努めます。</w:t>
            </w:r>
          </w:p>
        </w:tc>
      </w:tr>
      <w:tr w:rsidR="008F721A" w14:paraId="6504A26B" w14:textId="77777777" w:rsidTr="000C4114">
        <w:trPr>
          <w:cantSplit/>
          <w:trHeight w:val="70"/>
        </w:trPr>
        <w:tc>
          <w:tcPr>
            <w:tcW w:w="704" w:type="dxa"/>
            <w:vMerge/>
          </w:tcPr>
          <w:p w14:paraId="3444F995" w14:textId="77777777" w:rsidR="008F721A" w:rsidRPr="009B25AC" w:rsidRDefault="008F721A" w:rsidP="00EB5DA7">
            <w:pPr>
              <w:rPr>
                <w:rFonts w:ascii="BIZ UDゴシック" w:eastAsia="BIZ UDゴシック" w:hAnsi="BIZ UDゴシック"/>
              </w:rPr>
            </w:pPr>
          </w:p>
        </w:tc>
        <w:tc>
          <w:tcPr>
            <w:tcW w:w="567" w:type="dxa"/>
            <w:textDirection w:val="tbRlV"/>
          </w:tcPr>
          <w:p w14:paraId="5527A6F0" w14:textId="18275A2F"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㉝</w:t>
            </w:r>
          </w:p>
        </w:tc>
        <w:tc>
          <w:tcPr>
            <w:tcW w:w="2693" w:type="dxa"/>
          </w:tcPr>
          <w:p w14:paraId="6D3C2EE9" w14:textId="4950D22E"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子どもや保護者からの相談や申入れについて、対応の体制を整備するとともに、子どもや保護者に周知し、相談や申入れがあった場合に迅速かつ適切に対応しているか</w:t>
            </w:r>
          </w:p>
        </w:tc>
        <w:tc>
          <w:tcPr>
            <w:tcW w:w="851" w:type="dxa"/>
          </w:tcPr>
          <w:p w14:paraId="38E085CC" w14:textId="4F1E3FE4" w:rsidR="008F721A" w:rsidRDefault="001352A3" w:rsidP="00EB24FB">
            <w:pPr>
              <w:jc w:val="center"/>
            </w:pPr>
            <w:r>
              <w:rPr>
                <w:rFonts w:hint="eastAsia"/>
              </w:rPr>
              <w:t>4</w:t>
            </w:r>
          </w:p>
        </w:tc>
        <w:tc>
          <w:tcPr>
            <w:tcW w:w="992" w:type="dxa"/>
          </w:tcPr>
          <w:p w14:paraId="55EA0437" w14:textId="1B876590" w:rsidR="008F721A" w:rsidRDefault="008F721A" w:rsidP="00EB24FB">
            <w:pPr>
              <w:jc w:val="center"/>
            </w:pPr>
          </w:p>
        </w:tc>
        <w:tc>
          <w:tcPr>
            <w:tcW w:w="851" w:type="dxa"/>
          </w:tcPr>
          <w:p w14:paraId="1879C558" w14:textId="612C20B0" w:rsidR="008F721A" w:rsidRDefault="008F721A" w:rsidP="00EB24FB">
            <w:pPr>
              <w:jc w:val="center"/>
            </w:pPr>
          </w:p>
        </w:tc>
        <w:tc>
          <w:tcPr>
            <w:tcW w:w="4677" w:type="dxa"/>
          </w:tcPr>
          <w:p w14:paraId="12947978" w14:textId="5A95F09B" w:rsidR="008F721A" w:rsidRDefault="008F721A" w:rsidP="00EB5DA7"/>
        </w:tc>
      </w:tr>
      <w:tr w:rsidR="008F721A" w14:paraId="41FF0103" w14:textId="77777777" w:rsidTr="000C4114">
        <w:trPr>
          <w:cantSplit/>
          <w:trHeight w:val="70"/>
        </w:trPr>
        <w:tc>
          <w:tcPr>
            <w:tcW w:w="704" w:type="dxa"/>
            <w:vMerge/>
          </w:tcPr>
          <w:p w14:paraId="487FBF17" w14:textId="77777777" w:rsidR="008F721A" w:rsidRPr="009B25AC" w:rsidRDefault="008F721A" w:rsidP="00EB5DA7">
            <w:pPr>
              <w:rPr>
                <w:rFonts w:ascii="BIZ UDゴシック" w:eastAsia="BIZ UDゴシック" w:hAnsi="BIZ UDゴシック"/>
              </w:rPr>
            </w:pPr>
          </w:p>
        </w:tc>
        <w:tc>
          <w:tcPr>
            <w:tcW w:w="567" w:type="dxa"/>
            <w:textDirection w:val="tbRlV"/>
          </w:tcPr>
          <w:p w14:paraId="67D2B6AF" w14:textId="77C0322F" w:rsidR="008F721A" w:rsidRDefault="00874D04" w:rsidP="0021605B">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42212" behindDoc="0" locked="0" layoutInCell="1" allowOverlap="1" wp14:anchorId="0F8AA3B6" wp14:editId="250EE851">
                      <wp:simplePos x="0" y="0"/>
                      <wp:positionH relativeFrom="column">
                        <wp:posOffset>-742950</wp:posOffset>
                      </wp:positionH>
                      <wp:positionV relativeFrom="paragraph">
                        <wp:posOffset>1604645</wp:posOffset>
                      </wp:positionV>
                      <wp:extent cx="466725" cy="0"/>
                      <wp:effectExtent l="0" t="0" r="0" b="0"/>
                      <wp:wrapNone/>
                      <wp:docPr id="21" name="直線コネクタ 21"/>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C4C70F" id="直線コネクタ 21" o:spid="_x0000_s1026" style="position:absolute;left:0;text-align:left;flip:y;z-index:251742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6.35pt" to="-21.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" strokecolor="white [3212]" strokeweight=".5pt">
                      <v:stroke joinstyle="miter"/>
                    </v:line>
                  </w:pict>
                </mc:Fallback>
              </mc:AlternateContent>
            </w:r>
            <w:r w:rsidR="008F721A">
              <w:rPr>
                <w:rFonts w:ascii="BIZ UDゴシック" w:eastAsia="BIZ UDゴシック" w:hAnsi="BIZ UDゴシック" w:hint="eastAsia"/>
              </w:rPr>
              <w:t>㉞</w:t>
            </w:r>
          </w:p>
        </w:tc>
        <w:tc>
          <w:tcPr>
            <w:tcW w:w="2693" w:type="dxa"/>
          </w:tcPr>
          <w:p w14:paraId="19B755E8" w14:textId="5CA4969B"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定期的に会報等を発行し、活動概要や表示予定、連絡体制等の情報を子どもや保護者に対して発信しているか</w:t>
            </w:r>
          </w:p>
        </w:tc>
        <w:tc>
          <w:tcPr>
            <w:tcW w:w="851" w:type="dxa"/>
          </w:tcPr>
          <w:p w14:paraId="29676233" w14:textId="0FA23F1B" w:rsidR="008F721A" w:rsidRDefault="001352A3" w:rsidP="00EB24FB">
            <w:pPr>
              <w:jc w:val="center"/>
            </w:pPr>
            <w:r>
              <w:rPr>
                <w:rFonts w:hint="eastAsia"/>
              </w:rPr>
              <w:t>3</w:t>
            </w:r>
          </w:p>
        </w:tc>
        <w:tc>
          <w:tcPr>
            <w:tcW w:w="992" w:type="dxa"/>
          </w:tcPr>
          <w:p w14:paraId="4BC24880" w14:textId="409629D4" w:rsidR="008F721A" w:rsidRDefault="008F721A" w:rsidP="00EB24FB">
            <w:pPr>
              <w:jc w:val="center"/>
            </w:pPr>
          </w:p>
        </w:tc>
        <w:tc>
          <w:tcPr>
            <w:tcW w:w="851" w:type="dxa"/>
          </w:tcPr>
          <w:p w14:paraId="7E2F0BDA" w14:textId="01B2B9FF" w:rsidR="008F721A" w:rsidRDefault="008F721A" w:rsidP="00EB24FB">
            <w:pPr>
              <w:jc w:val="center"/>
            </w:pPr>
          </w:p>
        </w:tc>
        <w:tc>
          <w:tcPr>
            <w:tcW w:w="4677" w:type="dxa"/>
          </w:tcPr>
          <w:p w14:paraId="6DE6956A" w14:textId="33D15B92" w:rsidR="008F721A" w:rsidRDefault="008F721A" w:rsidP="00EB5DA7"/>
        </w:tc>
      </w:tr>
      <w:tr w:rsidR="008F721A" w14:paraId="6EDD9665" w14:textId="77777777" w:rsidTr="009C7937">
        <w:trPr>
          <w:cantSplit/>
          <w:trHeight w:val="1134"/>
        </w:trPr>
        <w:tc>
          <w:tcPr>
            <w:tcW w:w="704" w:type="dxa"/>
            <w:vMerge w:val="restart"/>
            <w:tcBorders>
              <w:top w:val="nil"/>
            </w:tcBorders>
          </w:tcPr>
          <w:p w14:paraId="58C7693A" w14:textId="74BAE7B5" w:rsidR="008F721A" w:rsidRPr="001E569D" w:rsidRDefault="00874D04" w:rsidP="00EB5DA7">
            <w:pPr>
              <w:rPr>
                <w:rFonts w:ascii="BIZ UDゴシック" w:eastAsia="BIZ UDゴシック" w:hAnsi="BIZ UDゴシック"/>
                <w:b/>
                <w:bCs/>
                <w:color w:val="000000" w:themeColor="text1"/>
              </w:rPr>
            </w:pPr>
            <w:r>
              <w:rPr>
                <w:rFonts w:ascii="BIZ UDゴシック" w:eastAsia="BIZ UDゴシック" w:hAnsi="BIZ UDゴシック" w:hint="eastAsia"/>
                <w:noProof/>
              </w:rPr>
              <mc:AlternateContent>
                <mc:Choice Requires="wps">
                  <w:drawing>
                    <wp:anchor distT="0" distB="0" distL="114300" distR="114300" simplePos="0" relativeHeight="251740164" behindDoc="0" locked="0" layoutInCell="1" allowOverlap="1" wp14:anchorId="19F61A8D" wp14:editId="10352C87">
                      <wp:simplePos x="0" y="0"/>
                      <wp:positionH relativeFrom="column">
                        <wp:posOffset>-89535</wp:posOffset>
                      </wp:positionH>
                      <wp:positionV relativeFrom="paragraph">
                        <wp:posOffset>3051810</wp:posOffset>
                      </wp:positionV>
                      <wp:extent cx="49530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0C2BB" id="直線コネクタ 20" o:spid="_x0000_s1026" style="position:absolute;left:0;text-align:left;z-index:251740164;visibility:visible;mso-wrap-style:square;mso-wrap-distance-left:9pt;mso-wrap-distance-top:0;mso-wrap-distance-right:9pt;mso-wrap-distance-bottom:0;mso-position-horizontal:absolute;mso-position-horizontal-relative:text;mso-position-vertical:absolute;mso-position-vertical-relative:text" from="-7.05pt,240.3pt" to="31.9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" strokecolor="black [3213]" strokeweight=".5pt">
                      <v:stroke joinstyle="miter"/>
                    </v:line>
                  </w:pict>
                </mc:Fallback>
              </mc:AlternateContent>
            </w:r>
          </w:p>
        </w:tc>
        <w:tc>
          <w:tcPr>
            <w:tcW w:w="567" w:type="dxa"/>
            <w:textDirection w:val="tbRlV"/>
          </w:tcPr>
          <w:p w14:paraId="751CC842" w14:textId="7C517578"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㉟</w:t>
            </w:r>
          </w:p>
        </w:tc>
        <w:tc>
          <w:tcPr>
            <w:tcW w:w="2693" w:type="dxa"/>
          </w:tcPr>
          <w:p w14:paraId="6C3B8548" w14:textId="2BC44A12"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個人情報の取扱いに十分注意しているか</w:t>
            </w:r>
          </w:p>
        </w:tc>
        <w:tc>
          <w:tcPr>
            <w:tcW w:w="851" w:type="dxa"/>
          </w:tcPr>
          <w:p w14:paraId="42751E5B" w14:textId="41DE185B" w:rsidR="008F721A" w:rsidRDefault="001352A3" w:rsidP="00EB24FB">
            <w:pPr>
              <w:jc w:val="center"/>
            </w:pPr>
            <w:r>
              <w:rPr>
                <w:rFonts w:hint="eastAsia"/>
              </w:rPr>
              <w:t>4</w:t>
            </w:r>
          </w:p>
        </w:tc>
        <w:tc>
          <w:tcPr>
            <w:tcW w:w="992" w:type="dxa"/>
          </w:tcPr>
          <w:p w14:paraId="59C4A998" w14:textId="5DD1AA92" w:rsidR="008F721A" w:rsidRDefault="008F721A" w:rsidP="00EB24FB">
            <w:pPr>
              <w:jc w:val="center"/>
            </w:pPr>
          </w:p>
        </w:tc>
        <w:tc>
          <w:tcPr>
            <w:tcW w:w="851" w:type="dxa"/>
          </w:tcPr>
          <w:p w14:paraId="221A64FF" w14:textId="3D64C476" w:rsidR="008F721A" w:rsidRDefault="008F721A" w:rsidP="00EB24FB">
            <w:pPr>
              <w:jc w:val="center"/>
            </w:pPr>
          </w:p>
        </w:tc>
        <w:tc>
          <w:tcPr>
            <w:tcW w:w="4677" w:type="dxa"/>
          </w:tcPr>
          <w:p w14:paraId="69A15F9A" w14:textId="41A3A103" w:rsidR="008F721A" w:rsidRDefault="008F721A" w:rsidP="00EB5DA7"/>
        </w:tc>
      </w:tr>
      <w:tr w:rsidR="008F721A" w14:paraId="2401E4B6" w14:textId="77777777" w:rsidTr="009C7937">
        <w:trPr>
          <w:cantSplit/>
          <w:trHeight w:val="1134"/>
        </w:trPr>
        <w:tc>
          <w:tcPr>
            <w:tcW w:w="704" w:type="dxa"/>
            <w:vMerge/>
            <w:tcBorders>
              <w:top w:val="nil"/>
            </w:tcBorders>
          </w:tcPr>
          <w:p w14:paraId="047FD034" w14:textId="77777777" w:rsidR="008F721A" w:rsidRPr="009B25AC" w:rsidRDefault="008F721A" w:rsidP="00EB5DA7">
            <w:pPr>
              <w:rPr>
                <w:rFonts w:ascii="BIZ UDゴシック" w:eastAsia="BIZ UDゴシック" w:hAnsi="BIZ UDゴシック"/>
              </w:rPr>
            </w:pPr>
          </w:p>
        </w:tc>
        <w:tc>
          <w:tcPr>
            <w:tcW w:w="567" w:type="dxa"/>
            <w:textDirection w:val="tbRlV"/>
          </w:tcPr>
          <w:p w14:paraId="36630035" w14:textId="419117BC"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㊱</w:t>
            </w:r>
          </w:p>
        </w:tc>
        <w:tc>
          <w:tcPr>
            <w:tcW w:w="2693" w:type="dxa"/>
          </w:tcPr>
          <w:p w14:paraId="0F0BB644" w14:textId="3DD832D4"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障害のある子どもや保護者との意思の疎通や情報伝達のための配慮をしているか</w:t>
            </w:r>
          </w:p>
        </w:tc>
        <w:tc>
          <w:tcPr>
            <w:tcW w:w="851" w:type="dxa"/>
          </w:tcPr>
          <w:p w14:paraId="4F5C0D58" w14:textId="5A058665" w:rsidR="008F721A" w:rsidRDefault="001352A3" w:rsidP="00EB24FB">
            <w:pPr>
              <w:jc w:val="center"/>
            </w:pPr>
            <w:r>
              <w:rPr>
                <w:rFonts w:hint="eastAsia"/>
              </w:rPr>
              <w:t>4</w:t>
            </w:r>
          </w:p>
        </w:tc>
        <w:tc>
          <w:tcPr>
            <w:tcW w:w="992" w:type="dxa"/>
          </w:tcPr>
          <w:p w14:paraId="077E17CF" w14:textId="40909A52" w:rsidR="008F721A" w:rsidRDefault="008F721A" w:rsidP="00EB24FB">
            <w:pPr>
              <w:jc w:val="center"/>
            </w:pPr>
          </w:p>
        </w:tc>
        <w:tc>
          <w:tcPr>
            <w:tcW w:w="851" w:type="dxa"/>
          </w:tcPr>
          <w:p w14:paraId="1978BD1E" w14:textId="6DBE8210" w:rsidR="008F721A" w:rsidRDefault="008F721A" w:rsidP="00EB24FB">
            <w:pPr>
              <w:jc w:val="center"/>
            </w:pPr>
          </w:p>
        </w:tc>
        <w:tc>
          <w:tcPr>
            <w:tcW w:w="4677" w:type="dxa"/>
          </w:tcPr>
          <w:p w14:paraId="47FBDAB3" w14:textId="6D4E3E72" w:rsidR="008F721A" w:rsidRDefault="008F721A" w:rsidP="00EB5DA7"/>
        </w:tc>
      </w:tr>
      <w:tr w:rsidR="008F721A" w14:paraId="6C4D309F" w14:textId="77777777" w:rsidTr="009C7937">
        <w:trPr>
          <w:cantSplit/>
          <w:trHeight w:val="842"/>
        </w:trPr>
        <w:tc>
          <w:tcPr>
            <w:tcW w:w="704" w:type="dxa"/>
            <w:vMerge/>
            <w:tcBorders>
              <w:top w:val="nil"/>
            </w:tcBorders>
          </w:tcPr>
          <w:p w14:paraId="33FD0982" w14:textId="77777777" w:rsidR="008F721A" w:rsidRPr="009B25AC" w:rsidRDefault="008F721A" w:rsidP="00EB5DA7">
            <w:pPr>
              <w:rPr>
                <w:rFonts w:ascii="BIZ UDゴシック" w:eastAsia="BIZ UDゴシック" w:hAnsi="BIZ UDゴシック"/>
              </w:rPr>
            </w:pPr>
          </w:p>
        </w:tc>
        <w:tc>
          <w:tcPr>
            <w:tcW w:w="567" w:type="dxa"/>
            <w:textDirection w:val="tbRlV"/>
          </w:tcPr>
          <w:p w14:paraId="0D6283BE" w14:textId="1276FA14"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㊲</w:t>
            </w:r>
          </w:p>
        </w:tc>
        <w:tc>
          <w:tcPr>
            <w:tcW w:w="2693" w:type="dxa"/>
          </w:tcPr>
          <w:p w14:paraId="1764B664" w14:textId="0D85F89A"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事業所の行事に地域住民を招待する等地域に開かれた事業運営を図っているか</w:t>
            </w:r>
          </w:p>
        </w:tc>
        <w:tc>
          <w:tcPr>
            <w:tcW w:w="851" w:type="dxa"/>
          </w:tcPr>
          <w:p w14:paraId="0DB5CDCF" w14:textId="5EB7502D" w:rsidR="008F721A" w:rsidRDefault="001352A3" w:rsidP="00EB24FB">
            <w:pPr>
              <w:jc w:val="center"/>
            </w:pPr>
            <w:r>
              <w:rPr>
                <w:rFonts w:hint="eastAsia"/>
              </w:rPr>
              <w:t>2</w:t>
            </w:r>
          </w:p>
        </w:tc>
        <w:tc>
          <w:tcPr>
            <w:tcW w:w="992" w:type="dxa"/>
          </w:tcPr>
          <w:p w14:paraId="1B3C4F89" w14:textId="47C2E8B8" w:rsidR="008F721A" w:rsidRDefault="001352A3" w:rsidP="00EB24FB">
            <w:pPr>
              <w:jc w:val="center"/>
            </w:pPr>
            <w:r>
              <w:rPr>
                <w:rFonts w:hint="eastAsia"/>
              </w:rPr>
              <w:t>1</w:t>
            </w:r>
          </w:p>
        </w:tc>
        <w:tc>
          <w:tcPr>
            <w:tcW w:w="851" w:type="dxa"/>
          </w:tcPr>
          <w:p w14:paraId="12A52983" w14:textId="7C1352A9" w:rsidR="008F721A" w:rsidRDefault="001352A3" w:rsidP="00EB24FB">
            <w:pPr>
              <w:jc w:val="center"/>
            </w:pPr>
            <w:r>
              <w:rPr>
                <w:rFonts w:hint="eastAsia"/>
              </w:rPr>
              <w:t>1</w:t>
            </w:r>
          </w:p>
        </w:tc>
        <w:tc>
          <w:tcPr>
            <w:tcW w:w="4677" w:type="dxa"/>
          </w:tcPr>
          <w:p w14:paraId="3B3DFD5B" w14:textId="77777777" w:rsidR="000653C0" w:rsidRDefault="000B18A3" w:rsidP="00EB5DA7">
            <w:r>
              <w:rPr>
                <w:rFonts w:hint="eastAsia"/>
              </w:rPr>
              <w:t>・町内会に所属し、イベントの案内を回覧してもらっている。</w:t>
            </w:r>
          </w:p>
          <w:p w14:paraId="5249125E" w14:textId="1F2D2AC0" w:rsidR="000B18A3" w:rsidRDefault="000B18A3" w:rsidP="00EB5DA7">
            <w:r>
              <w:rPr>
                <w:rFonts w:hint="eastAsia"/>
              </w:rPr>
              <w:t>・</w:t>
            </w:r>
            <w:r w:rsidR="00E371D2">
              <w:rPr>
                <w:rFonts w:hint="eastAsia"/>
              </w:rPr>
              <w:t>あきまつりのイベント。</w:t>
            </w:r>
          </w:p>
          <w:p w14:paraId="6536399D" w14:textId="6DAB0067" w:rsidR="00E371D2" w:rsidRPr="000B18A3" w:rsidRDefault="00E371D2" w:rsidP="00EB5DA7">
            <w:pPr>
              <w:rPr>
                <w:rFonts w:hint="eastAsia"/>
              </w:rPr>
            </w:pPr>
            <w:r>
              <w:rPr>
                <w:rFonts w:hint="eastAsia"/>
              </w:rPr>
              <w:t>・招待はしていないが、地域に向けて見学会を適宜実施している。</w:t>
            </w:r>
          </w:p>
        </w:tc>
      </w:tr>
      <w:tr w:rsidR="008F721A" w14:paraId="1A274C85" w14:textId="77777777" w:rsidTr="009C7937">
        <w:trPr>
          <w:cantSplit/>
          <w:trHeight w:val="839"/>
        </w:trPr>
        <w:tc>
          <w:tcPr>
            <w:tcW w:w="704" w:type="dxa"/>
            <w:vMerge/>
            <w:tcBorders>
              <w:top w:val="nil"/>
            </w:tcBorders>
          </w:tcPr>
          <w:p w14:paraId="4B45814F" w14:textId="77777777" w:rsidR="008F721A" w:rsidRPr="009B25AC" w:rsidRDefault="008F721A" w:rsidP="00EB5DA7">
            <w:pPr>
              <w:rPr>
                <w:rFonts w:ascii="BIZ UDゴシック" w:eastAsia="BIZ UDゴシック" w:hAnsi="BIZ UDゴシック"/>
              </w:rPr>
            </w:pPr>
          </w:p>
        </w:tc>
        <w:tc>
          <w:tcPr>
            <w:tcW w:w="567" w:type="dxa"/>
            <w:textDirection w:val="tbRlV"/>
          </w:tcPr>
          <w:p w14:paraId="447E9C26" w14:textId="10405FCA"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㊳</w:t>
            </w:r>
          </w:p>
        </w:tc>
        <w:tc>
          <w:tcPr>
            <w:tcW w:w="2693" w:type="dxa"/>
          </w:tcPr>
          <w:p w14:paraId="48393F96" w14:textId="198EBBC1"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緊急時対応マニュアル、防犯マニュアル、感染症対応マニュアル等を策定し、職員や保護者に周知するとともに、発生を想定した訓練を実施しているか</w:t>
            </w:r>
          </w:p>
        </w:tc>
        <w:tc>
          <w:tcPr>
            <w:tcW w:w="851" w:type="dxa"/>
          </w:tcPr>
          <w:p w14:paraId="574938E7" w14:textId="4128EFD4" w:rsidR="008F721A" w:rsidRDefault="0055550B" w:rsidP="00EB24FB">
            <w:pPr>
              <w:jc w:val="center"/>
            </w:pPr>
            <w:r>
              <w:rPr>
                <w:rFonts w:hint="eastAsia"/>
              </w:rPr>
              <w:t>2</w:t>
            </w:r>
          </w:p>
        </w:tc>
        <w:tc>
          <w:tcPr>
            <w:tcW w:w="992" w:type="dxa"/>
          </w:tcPr>
          <w:p w14:paraId="42C50873" w14:textId="2A9E2EBD" w:rsidR="008F721A" w:rsidRDefault="0055550B" w:rsidP="00EB24FB">
            <w:pPr>
              <w:jc w:val="center"/>
            </w:pPr>
            <w:r>
              <w:rPr>
                <w:rFonts w:hint="eastAsia"/>
              </w:rPr>
              <w:t>2</w:t>
            </w:r>
          </w:p>
        </w:tc>
        <w:tc>
          <w:tcPr>
            <w:tcW w:w="851" w:type="dxa"/>
          </w:tcPr>
          <w:p w14:paraId="2F18E6D6" w14:textId="0D1BDC81" w:rsidR="008F721A" w:rsidRDefault="008F721A" w:rsidP="00EB24FB">
            <w:pPr>
              <w:jc w:val="center"/>
            </w:pPr>
          </w:p>
        </w:tc>
        <w:tc>
          <w:tcPr>
            <w:tcW w:w="4677" w:type="dxa"/>
          </w:tcPr>
          <w:p w14:paraId="3EDED691" w14:textId="77777777" w:rsidR="002F5C6A" w:rsidRDefault="00802F7A" w:rsidP="00EB5DA7">
            <w:r>
              <w:rPr>
                <w:rFonts w:hint="eastAsia"/>
              </w:rPr>
              <w:t>・マニュアルはあるが、</w:t>
            </w:r>
            <w:r w:rsidR="00E01DFC">
              <w:rPr>
                <w:rFonts w:hint="eastAsia"/>
              </w:rPr>
              <w:t>定期的な訓練はできていない。</w:t>
            </w:r>
          </w:p>
          <w:p w14:paraId="442DD243" w14:textId="77777777" w:rsidR="00E01DFC" w:rsidRDefault="00E01DFC" w:rsidP="00EB5DA7">
            <w:r>
              <w:rPr>
                <w:rFonts w:hint="eastAsia"/>
              </w:rPr>
              <w:t>・保護者への周知が不足している。</w:t>
            </w:r>
          </w:p>
          <w:p w14:paraId="64BD1634" w14:textId="77777777" w:rsidR="00E01DFC" w:rsidRDefault="00E01DFC" w:rsidP="00EB5DA7">
            <w:r>
              <w:rPr>
                <w:rFonts w:hint="eastAsia"/>
              </w:rPr>
              <w:t>・利用者さまを守るための訓練を実施しているが、</w:t>
            </w:r>
            <w:r w:rsidR="000F079E">
              <w:rPr>
                <w:rFonts w:hint="eastAsia"/>
              </w:rPr>
              <w:t>スタッフの動きのマニュアルもなければ、訓練もないので、大雨、大雪、地震等の発生時の動き方が分からず不安。</w:t>
            </w:r>
          </w:p>
          <w:p w14:paraId="2174C66A" w14:textId="77777777" w:rsidR="000F079E" w:rsidRDefault="000F079E" w:rsidP="00EB5DA7"/>
          <w:p w14:paraId="695C6F50" w14:textId="45D26BD7" w:rsidR="00934B18" w:rsidRPr="00802F7A" w:rsidRDefault="000F079E" w:rsidP="00EB5DA7">
            <w:pPr>
              <w:rPr>
                <w:rFonts w:hint="eastAsia"/>
              </w:rPr>
            </w:pPr>
            <w:r w:rsidRPr="00841361">
              <w:rPr>
                <w:rFonts w:hint="eastAsia"/>
                <w:color w:val="FF0000"/>
              </w:rPr>
              <w:t>→4月より委員会として</w:t>
            </w:r>
            <w:r w:rsidR="00934B18" w:rsidRPr="00841361">
              <w:rPr>
                <w:rFonts w:hint="eastAsia"/>
                <w:color w:val="FF0000"/>
              </w:rPr>
              <w:t>の機能が新しくなるため、不足している点、不安な点は委員会に意見をあげ検討していくことが良いと考えています。</w:t>
            </w:r>
          </w:p>
        </w:tc>
      </w:tr>
      <w:tr w:rsidR="008F721A" w14:paraId="460E2E89" w14:textId="77777777" w:rsidTr="009C7937">
        <w:trPr>
          <w:cantSplit/>
          <w:trHeight w:val="1134"/>
        </w:trPr>
        <w:tc>
          <w:tcPr>
            <w:tcW w:w="704" w:type="dxa"/>
            <w:vMerge/>
            <w:tcBorders>
              <w:top w:val="nil"/>
            </w:tcBorders>
          </w:tcPr>
          <w:p w14:paraId="0E258C4C" w14:textId="77777777" w:rsidR="008F721A" w:rsidRPr="009B25AC" w:rsidRDefault="008F721A" w:rsidP="00EB5DA7">
            <w:pPr>
              <w:rPr>
                <w:rFonts w:ascii="BIZ UDゴシック" w:eastAsia="BIZ UDゴシック" w:hAnsi="BIZ UDゴシック"/>
              </w:rPr>
            </w:pPr>
          </w:p>
        </w:tc>
        <w:tc>
          <w:tcPr>
            <w:tcW w:w="567" w:type="dxa"/>
            <w:textDirection w:val="tbRlV"/>
          </w:tcPr>
          <w:p w14:paraId="5183E958" w14:textId="4157F980" w:rsidR="008F721A" w:rsidRDefault="002545DC" w:rsidP="0021605B">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4260" behindDoc="0" locked="0" layoutInCell="1" allowOverlap="1" wp14:anchorId="0CC13402" wp14:editId="5E29F4DD">
                      <wp:simplePos x="0" y="0"/>
                      <wp:positionH relativeFrom="column">
                        <wp:posOffset>-714375</wp:posOffset>
                      </wp:positionH>
                      <wp:positionV relativeFrom="paragraph">
                        <wp:posOffset>693420</wp:posOffset>
                      </wp:positionV>
                      <wp:extent cx="381000" cy="15811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1000" cy="1581150"/>
                              </a:xfrm>
                              <a:prstGeom prst="rect">
                                <a:avLst/>
                              </a:prstGeom>
                              <a:solidFill>
                                <a:sysClr val="window" lastClr="FFFFFF"/>
                              </a:solidFill>
                              <a:ln w="6350">
                                <a:noFill/>
                              </a:ln>
                            </wps:spPr>
                            <wps:txbx>
                              <w:txbxContent>
                                <w:p w14:paraId="46D816DF" w14:textId="5139E37B" w:rsidR="002545DC" w:rsidRPr="004E6741" w:rsidRDefault="002545DC" w:rsidP="002545DC">
                                  <w:pPr>
                                    <w:rPr>
                                      <w:b/>
                                      <w:bCs/>
                                    </w:rPr>
                                  </w:pPr>
                                  <w:r>
                                    <w:rPr>
                                      <w:rFonts w:hint="eastAsia"/>
                                      <w:b/>
                                      <w:bCs/>
                                    </w:rPr>
                                    <w:t>非常時の対応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3402" id="テキスト ボックス 22" o:spid="_x0000_s1031" type="#_x0000_t202" style="position:absolute;left:0;text-align:left;margin-left:-56.25pt;margin-top:54.6pt;width:30pt;height:124.5pt;z-index:251744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" fillcolor="window" stroked="f" strokeweight=".5pt">
                      <v:textbox style="layout-flow:vertical-ideographic">
                        <w:txbxContent>
                          <w:p w14:paraId="46D816DF" w14:textId="5139E37B" w:rsidR="002545DC" w:rsidRPr="004E6741" w:rsidRDefault="002545DC" w:rsidP="002545DC">
                            <w:pPr>
                              <w:rPr>
                                <w:b/>
                                <w:bCs/>
                              </w:rPr>
                            </w:pPr>
                            <w:r>
                              <w:rPr>
                                <w:rFonts w:hint="eastAsia"/>
                                <w:b/>
                                <w:bCs/>
                              </w:rPr>
                              <w:t>非常時の対応</w:t>
                            </w:r>
                          </w:p>
                        </w:txbxContent>
                      </v:textbox>
                    </v:shape>
                  </w:pict>
                </mc:Fallback>
              </mc:AlternateContent>
            </w:r>
            <w:r w:rsidR="008F721A">
              <w:rPr>
                <w:rFonts w:ascii="BIZ UDゴシック" w:eastAsia="BIZ UDゴシック" w:hAnsi="BIZ UDゴシック" w:hint="eastAsia"/>
              </w:rPr>
              <w:t>㊴</w:t>
            </w:r>
          </w:p>
        </w:tc>
        <w:tc>
          <w:tcPr>
            <w:tcW w:w="2693" w:type="dxa"/>
          </w:tcPr>
          <w:p w14:paraId="4C9BB57A" w14:textId="4FFC0C76"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非常災害の発生に備え、定期的に避難、救出その他必要な訓練を行っているか</w:t>
            </w:r>
          </w:p>
        </w:tc>
        <w:tc>
          <w:tcPr>
            <w:tcW w:w="851" w:type="dxa"/>
          </w:tcPr>
          <w:p w14:paraId="0C8DE15D" w14:textId="47787A51" w:rsidR="008F721A" w:rsidRDefault="0055550B" w:rsidP="00EB24FB">
            <w:pPr>
              <w:jc w:val="center"/>
              <w:rPr>
                <w:rFonts w:hint="eastAsia"/>
              </w:rPr>
            </w:pPr>
            <w:r>
              <w:rPr>
                <w:rFonts w:hint="eastAsia"/>
              </w:rPr>
              <w:t>4</w:t>
            </w:r>
          </w:p>
        </w:tc>
        <w:tc>
          <w:tcPr>
            <w:tcW w:w="992" w:type="dxa"/>
          </w:tcPr>
          <w:p w14:paraId="47F96600" w14:textId="5332CA68" w:rsidR="008F721A" w:rsidRDefault="008F721A" w:rsidP="00EB24FB">
            <w:pPr>
              <w:jc w:val="center"/>
            </w:pPr>
          </w:p>
        </w:tc>
        <w:tc>
          <w:tcPr>
            <w:tcW w:w="851" w:type="dxa"/>
          </w:tcPr>
          <w:p w14:paraId="3A0B70AC" w14:textId="0A0093CD" w:rsidR="008F721A" w:rsidRDefault="008F721A" w:rsidP="00EB24FB">
            <w:pPr>
              <w:jc w:val="center"/>
            </w:pPr>
          </w:p>
        </w:tc>
        <w:tc>
          <w:tcPr>
            <w:tcW w:w="4677" w:type="dxa"/>
          </w:tcPr>
          <w:p w14:paraId="63EE3FB0" w14:textId="464CC3CE" w:rsidR="008F721A" w:rsidRDefault="008F721A" w:rsidP="00EB5DA7"/>
        </w:tc>
      </w:tr>
      <w:tr w:rsidR="008F721A" w14:paraId="63EBE408" w14:textId="77777777" w:rsidTr="009C7937">
        <w:trPr>
          <w:cantSplit/>
          <w:trHeight w:val="1134"/>
        </w:trPr>
        <w:tc>
          <w:tcPr>
            <w:tcW w:w="704" w:type="dxa"/>
            <w:vMerge/>
            <w:tcBorders>
              <w:top w:val="nil"/>
            </w:tcBorders>
          </w:tcPr>
          <w:p w14:paraId="601C8184" w14:textId="77777777" w:rsidR="008F721A" w:rsidRPr="009B25AC" w:rsidRDefault="008F721A" w:rsidP="00EB5DA7">
            <w:pPr>
              <w:rPr>
                <w:rFonts w:ascii="BIZ UDゴシック" w:eastAsia="BIZ UDゴシック" w:hAnsi="BIZ UDゴシック"/>
              </w:rPr>
            </w:pPr>
          </w:p>
        </w:tc>
        <w:tc>
          <w:tcPr>
            <w:tcW w:w="567" w:type="dxa"/>
            <w:textDirection w:val="tbRlV"/>
          </w:tcPr>
          <w:p w14:paraId="40A19F9C" w14:textId="39623EB3"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㊵</w:t>
            </w:r>
          </w:p>
        </w:tc>
        <w:tc>
          <w:tcPr>
            <w:tcW w:w="2693" w:type="dxa"/>
          </w:tcPr>
          <w:p w14:paraId="13750AC7" w14:textId="46A0BDAF"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事前に、服薬や予防接種、てんかん発作等の子どもの状況を確認しているか</w:t>
            </w:r>
          </w:p>
        </w:tc>
        <w:tc>
          <w:tcPr>
            <w:tcW w:w="851" w:type="dxa"/>
          </w:tcPr>
          <w:p w14:paraId="0C2B2560" w14:textId="5834832A" w:rsidR="008F721A" w:rsidRDefault="0055550B" w:rsidP="00EB24FB">
            <w:pPr>
              <w:jc w:val="center"/>
            </w:pPr>
            <w:r>
              <w:rPr>
                <w:rFonts w:hint="eastAsia"/>
              </w:rPr>
              <w:t>4</w:t>
            </w:r>
          </w:p>
        </w:tc>
        <w:tc>
          <w:tcPr>
            <w:tcW w:w="992" w:type="dxa"/>
          </w:tcPr>
          <w:p w14:paraId="15B9A2EF" w14:textId="0433603E" w:rsidR="008F721A" w:rsidRDefault="008F721A" w:rsidP="00EB24FB">
            <w:pPr>
              <w:jc w:val="center"/>
            </w:pPr>
          </w:p>
        </w:tc>
        <w:tc>
          <w:tcPr>
            <w:tcW w:w="851" w:type="dxa"/>
          </w:tcPr>
          <w:p w14:paraId="6E458660" w14:textId="0CF3E8B7" w:rsidR="008F721A" w:rsidRDefault="008F721A" w:rsidP="00EB24FB">
            <w:pPr>
              <w:jc w:val="center"/>
            </w:pPr>
          </w:p>
        </w:tc>
        <w:tc>
          <w:tcPr>
            <w:tcW w:w="4677" w:type="dxa"/>
          </w:tcPr>
          <w:p w14:paraId="7C40FB0C" w14:textId="2BF26405" w:rsidR="008F721A" w:rsidRDefault="008F721A" w:rsidP="00EB5DA7"/>
        </w:tc>
      </w:tr>
      <w:tr w:rsidR="008F721A" w14:paraId="511072A5" w14:textId="77777777" w:rsidTr="009C7937">
        <w:trPr>
          <w:cantSplit/>
          <w:trHeight w:val="506"/>
        </w:trPr>
        <w:tc>
          <w:tcPr>
            <w:tcW w:w="704" w:type="dxa"/>
            <w:vMerge/>
            <w:tcBorders>
              <w:top w:val="nil"/>
            </w:tcBorders>
          </w:tcPr>
          <w:p w14:paraId="6F5B3BA3" w14:textId="77777777" w:rsidR="008F721A" w:rsidRPr="009B25AC" w:rsidRDefault="008F721A" w:rsidP="00EB5DA7">
            <w:pPr>
              <w:rPr>
                <w:rFonts w:ascii="BIZ UDゴシック" w:eastAsia="BIZ UDゴシック" w:hAnsi="BIZ UDゴシック"/>
              </w:rPr>
            </w:pPr>
          </w:p>
        </w:tc>
        <w:tc>
          <w:tcPr>
            <w:tcW w:w="567" w:type="dxa"/>
            <w:textDirection w:val="tbRlV"/>
          </w:tcPr>
          <w:p w14:paraId="1A0BD022" w14:textId="07F20556"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㊶</w:t>
            </w:r>
          </w:p>
        </w:tc>
        <w:tc>
          <w:tcPr>
            <w:tcW w:w="2693" w:type="dxa"/>
          </w:tcPr>
          <w:p w14:paraId="523C5BD4" w14:textId="6520D69E"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食物アレルギーのある子どもについて、医師の指示書に基づく対応がされているか</w:t>
            </w:r>
          </w:p>
        </w:tc>
        <w:tc>
          <w:tcPr>
            <w:tcW w:w="851" w:type="dxa"/>
          </w:tcPr>
          <w:p w14:paraId="709BA5AF" w14:textId="12E97183" w:rsidR="008F721A" w:rsidRDefault="0055550B" w:rsidP="00EB24FB">
            <w:pPr>
              <w:jc w:val="center"/>
            </w:pPr>
            <w:r>
              <w:rPr>
                <w:rFonts w:hint="eastAsia"/>
              </w:rPr>
              <w:t>2</w:t>
            </w:r>
          </w:p>
        </w:tc>
        <w:tc>
          <w:tcPr>
            <w:tcW w:w="992" w:type="dxa"/>
          </w:tcPr>
          <w:p w14:paraId="299BF6C8" w14:textId="2D08A3A0" w:rsidR="008F721A" w:rsidRDefault="0055550B" w:rsidP="00EB24FB">
            <w:pPr>
              <w:jc w:val="center"/>
            </w:pPr>
            <w:r>
              <w:rPr>
                <w:rFonts w:hint="eastAsia"/>
              </w:rPr>
              <w:t>1</w:t>
            </w:r>
          </w:p>
        </w:tc>
        <w:tc>
          <w:tcPr>
            <w:tcW w:w="851" w:type="dxa"/>
          </w:tcPr>
          <w:p w14:paraId="1E302A54" w14:textId="505EC2B4" w:rsidR="008F721A" w:rsidRDefault="0055550B" w:rsidP="00EB24FB">
            <w:pPr>
              <w:jc w:val="center"/>
            </w:pPr>
            <w:r>
              <w:rPr>
                <w:rFonts w:hint="eastAsia"/>
              </w:rPr>
              <w:t>1</w:t>
            </w:r>
          </w:p>
        </w:tc>
        <w:tc>
          <w:tcPr>
            <w:tcW w:w="4677" w:type="dxa"/>
          </w:tcPr>
          <w:p w14:paraId="14E16E44" w14:textId="77777777" w:rsidR="00712038" w:rsidRDefault="00EE0DDD" w:rsidP="00EB5DA7">
            <w:r>
              <w:rPr>
                <w:rFonts w:hint="eastAsia"/>
              </w:rPr>
              <w:t>・アレルギーの有無は把握している。</w:t>
            </w:r>
          </w:p>
          <w:p w14:paraId="40883C65" w14:textId="77777777" w:rsidR="00386C58" w:rsidRDefault="00386C58" w:rsidP="00EB5DA7"/>
          <w:p w14:paraId="38D4A6D1" w14:textId="7BFD32BE" w:rsidR="00A93598" w:rsidRPr="00EE0DDD" w:rsidRDefault="00A93598" w:rsidP="00EB5DA7">
            <w:pPr>
              <w:rPr>
                <w:rFonts w:hint="eastAsia"/>
              </w:rPr>
            </w:pPr>
            <w:r w:rsidRPr="00841361">
              <w:rPr>
                <w:rFonts w:hint="eastAsia"/>
                <w:color w:val="FF0000"/>
              </w:rPr>
              <w:t>→今後アレルギー対応が必要なお子さまには、医師の指示書等の対応をしていくことを考えます。</w:t>
            </w:r>
          </w:p>
        </w:tc>
      </w:tr>
      <w:tr w:rsidR="008F721A" w14:paraId="6843345D" w14:textId="77777777" w:rsidTr="009C7937">
        <w:trPr>
          <w:cantSplit/>
          <w:trHeight w:val="839"/>
        </w:trPr>
        <w:tc>
          <w:tcPr>
            <w:tcW w:w="704" w:type="dxa"/>
            <w:vMerge/>
            <w:tcBorders>
              <w:top w:val="nil"/>
            </w:tcBorders>
          </w:tcPr>
          <w:p w14:paraId="053D1240" w14:textId="77777777" w:rsidR="008F721A" w:rsidRPr="009B25AC" w:rsidRDefault="008F721A" w:rsidP="00EB5DA7">
            <w:pPr>
              <w:rPr>
                <w:rFonts w:ascii="BIZ UDゴシック" w:eastAsia="BIZ UDゴシック" w:hAnsi="BIZ UDゴシック"/>
              </w:rPr>
            </w:pPr>
          </w:p>
        </w:tc>
        <w:tc>
          <w:tcPr>
            <w:tcW w:w="567" w:type="dxa"/>
            <w:textDirection w:val="tbRlV"/>
          </w:tcPr>
          <w:p w14:paraId="12F1D7CD" w14:textId="644C7C93"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㊷</w:t>
            </w:r>
          </w:p>
        </w:tc>
        <w:tc>
          <w:tcPr>
            <w:tcW w:w="2693" w:type="dxa"/>
          </w:tcPr>
          <w:p w14:paraId="62F08FF0" w14:textId="3B924B75"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ヒヤリハット事例集を作成して事業所内で共有しているか</w:t>
            </w:r>
          </w:p>
        </w:tc>
        <w:tc>
          <w:tcPr>
            <w:tcW w:w="851" w:type="dxa"/>
          </w:tcPr>
          <w:p w14:paraId="41CEDA6E" w14:textId="5A0334B0" w:rsidR="008F721A" w:rsidRDefault="0055550B" w:rsidP="00EB24FB">
            <w:pPr>
              <w:jc w:val="center"/>
            </w:pPr>
            <w:r>
              <w:rPr>
                <w:rFonts w:hint="eastAsia"/>
              </w:rPr>
              <w:t>2</w:t>
            </w:r>
          </w:p>
        </w:tc>
        <w:tc>
          <w:tcPr>
            <w:tcW w:w="992" w:type="dxa"/>
          </w:tcPr>
          <w:p w14:paraId="2EB88C23" w14:textId="22A63F80" w:rsidR="008F721A" w:rsidRDefault="0055550B" w:rsidP="00EB24FB">
            <w:pPr>
              <w:jc w:val="center"/>
            </w:pPr>
            <w:r>
              <w:rPr>
                <w:rFonts w:hint="eastAsia"/>
              </w:rPr>
              <w:t>1</w:t>
            </w:r>
          </w:p>
        </w:tc>
        <w:tc>
          <w:tcPr>
            <w:tcW w:w="851" w:type="dxa"/>
          </w:tcPr>
          <w:p w14:paraId="379E8B8C" w14:textId="6713AA00" w:rsidR="008F721A" w:rsidRDefault="0055550B" w:rsidP="00EB24FB">
            <w:pPr>
              <w:jc w:val="center"/>
            </w:pPr>
            <w:r>
              <w:rPr>
                <w:rFonts w:hint="eastAsia"/>
              </w:rPr>
              <w:t>1</w:t>
            </w:r>
          </w:p>
        </w:tc>
        <w:tc>
          <w:tcPr>
            <w:tcW w:w="4677" w:type="dxa"/>
          </w:tcPr>
          <w:p w14:paraId="65960E1E" w14:textId="77777777" w:rsidR="00274B62" w:rsidRDefault="00386C58" w:rsidP="00EB5DA7">
            <w:r>
              <w:rPr>
                <w:rFonts w:hint="eastAsia"/>
              </w:rPr>
              <w:t>・口頭での共有のみが多かったため、今後は記録に残していく。</w:t>
            </w:r>
          </w:p>
          <w:p w14:paraId="01035675" w14:textId="77777777" w:rsidR="006947D7" w:rsidRDefault="006947D7" w:rsidP="00EB5DA7"/>
          <w:p w14:paraId="585C4EAD" w14:textId="289E9A35" w:rsidR="006947D7" w:rsidRPr="00386C58" w:rsidRDefault="006947D7" w:rsidP="00EB5DA7">
            <w:pPr>
              <w:rPr>
                <w:rFonts w:hint="eastAsia"/>
              </w:rPr>
            </w:pPr>
            <w:r w:rsidRPr="00841361">
              <w:rPr>
                <w:rFonts w:hint="eastAsia"/>
                <w:color w:val="FF0000"/>
              </w:rPr>
              <w:t>→すでに記録に残す形で改善を</w:t>
            </w:r>
            <w:r w:rsidR="00FE0895" w:rsidRPr="00841361">
              <w:rPr>
                <w:rFonts w:hint="eastAsia"/>
                <w:color w:val="FF0000"/>
              </w:rPr>
              <w:t>始めまし</w:t>
            </w:r>
            <w:r w:rsidR="00841361">
              <w:rPr>
                <w:rFonts w:hint="eastAsia"/>
                <w:color w:val="FF0000"/>
              </w:rPr>
              <w:t>た。</w:t>
            </w:r>
          </w:p>
        </w:tc>
      </w:tr>
      <w:tr w:rsidR="008F721A" w14:paraId="106DF130" w14:textId="77777777" w:rsidTr="009C7937">
        <w:trPr>
          <w:cantSplit/>
          <w:trHeight w:val="851"/>
        </w:trPr>
        <w:tc>
          <w:tcPr>
            <w:tcW w:w="704" w:type="dxa"/>
            <w:vMerge/>
            <w:tcBorders>
              <w:top w:val="nil"/>
            </w:tcBorders>
          </w:tcPr>
          <w:p w14:paraId="534622EA" w14:textId="77777777" w:rsidR="008F721A" w:rsidRPr="009B25AC" w:rsidRDefault="008F721A" w:rsidP="00EB5DA7">
            <w:pPr>
              <w:rPr>
                <w:rFonts w:ascii="BIZ UDゴシック" w:eastAsia="BIZ UDゴシック" w:hAnsi="BIZ UDゴシック"/>
              </w:rPr>
            </w:pPr>
          </w:p>
        </w:tc>
        <w:tc>
          <w:tcPr>
            <w:tcW w:w="567" w:type="dxa"/>
            <w:textDirection w:val="tbRlV"/>
          </w:tcPr>
          <w:p w14:paraId="44B63A35" w14:textId="6DE5218E" w:rsidR="008F721A" w:rsidRDefault="00DF7383" w:rsidP="0021605B">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7332" behindDoc="0" locked="0" layoutInCell="1" allowOverlap="1" wp14:anchorId="041D4870" wp14:editId="71BC8AE1">
                      <wp:simplePos x="0" y="0"/>
                      <wp:positionH relativeFrom="column">
                        <wp:posOffset>-721360</wp:posOffset>
                      </wp:positionH>
                      <wp:positionV relativeFrom="paragraph">
                        <wp:posOffset>684530</wp:posOffset>
                      </wp:positionV>
                      <wp:extent cx="390525" cy="0"/>
                      <wp:effectExtent l="0" t="19050" r="28575" b="19050"/>
                      <wp:wrapNone/>
                      <wp:docPr id="24" name="直線コネクタ 24"/>
                      <wp:cNvGraphicFramePr/>
                      <a:graphic xmlns:a="http://schemas.openxmlformats.org/drawingml/2006/main">
                        <a:graphicData uri="http://schemas.microsoft.com/office/word/2010/wordprocessingShape">
                          <wps:wsp>
                            <wps:cNvCnPr/>
                            <wps:spPr>
                              <a:xfrm flipV="1">
                                <a:off x="0" y="0"/>
                                <a:ext cx="39052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A9FB6" id="直線コネクタ 24" o:spid="_x0000_s1026" style="position:absolute;left:0;text-align:left;flip:y;z-index:251747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53.9pt" to="-26.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" strokecolor="white [3212]" strokeweight="3pt">
                      <v:stroke joinstyle="miter"/>
                    </v:line>
                  </w:pict>
                </mc:Fallback>
              </mc:AlternateContent>
            </w:r>
            <w:r w:rsidR="008F721A">
              <w:rPr>
                <w:rFonts w:ascii="BIZ UDゴシック" w:eastAsia="BIZ UDゴシック" w:hAnsi="BIZ UDゴシック" w:hint="eastAsia"/>
              </w:rPr>
              <w:t>㊸</w:t>
            </w:r>
          </w:p>
        </w:tc>
        <w:tc>
          <w:tcPr>
            <w:tcW w:w="2693" w:type="dxa"/>
          </w:tcPr>
          <w:p w14:paraId="1DE3DCDF" w14:textId="5A13869E"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虐待を防止するため、職員の研修機会を確保する等、適切な対応をしているか</w:t>
            </w:r>
          </w:p>
        </w:tc>
        <w:tc>
          <w:tcPr>
            <w:tcW w:w="851" w:type="dxa"/>
          </w:tcPr>
          <w:p w14:paraId="499D13C7" w14:textId="400464C9" w:rsidR="008F721A" w:rsidRDefault="0055550B" w:rsidP="00EB24FB">
            <w:pPr>
              <w:jc w:val="center"/>
            </w:pPr>
            <w:r>
              <w:rPr>
                <w:rFonts w:hint="eastAsia"/>
              </w:rPr>
              <w:t>3</w:t>
            </w:r>
          </w:p>
        </w:tc>
        <w:tc>
          <w:tcPr>
            <w:tcW w:w="992" w:type="dxa"/>
          </w:tcPr>
          <w:p w14:paraId="0213C26F" w14:textId="6EAD6A08" w:rsidR="008F721A" w:rsidRDefault="0055550B" w:rsidP="00EB24FB">
            <w:pPr>
              <w:jc w:val="center"/>
            </w:pPr>
            <w:r>
              <w:rPr>
                <w:rFonts w:hint="eastAsia"/>
              </w:rPr>
              <w:t>1</w:t>
            </w:r>
          </w:p>
        </w:tc>
        <w:tc>
          <w:tcPr>
            <w:tcW w:w="851" w:type="dxa"/>
          </w:tcPr>
          <w:p w14:paraId="2A0C9F0C" w14:textId="62ADC2E4" w:rsidR="008F721A" w:rsidRDefault="008F721A" w:rsidP="00EB24FB">
            <w:pPr>
              <w:jc w:val="center"/>
            </w:pPr>
          </w:p>
        </w:tc>
        <w:tc>
          <w:tcPr>
            <w:tcW w:w="4677" w:type="dxa"/>
          </w:tcPr>
          <w:p w14:paraId="7182401A" w14:textId="77777777" w:rsidR="00351A3C" w:rsidRDefault="00CE7591" w:rsidP="00EB5DA7">
            <w:r>
              <w:rPr>
                <w:rFonts w:hint="eastAsia"/>
              </w:rPr>
              <w:t>・全員ではない。</w:t>
            </w:r>
          </w:p>
          <w:p w14:paraId="7B215F2B" w14:textId="77777777" w:rsidR="00CE7591" w:rsidRDefault="00CE7591" w:rsidP="00EB5DA7"/>
          <w:p w14:paraId="413E5C76" w14:textId="1276DF36" w:rsidR="00CE7591" w:rsidRPr="00CE7591" w:rsidRDefault="00CE7591" w:rsidP="00EB5DA7">
            <w:pPr>
              <w:rPr>
                <w:rFonts w:hint="eastAsia"/>
              </w:rPr>
            </w:pPr>
            <w:r w:rsidRPr="00841361">
              <w:rPr>
                <w:rFonts w:hint="eastAsia"/>
                <w:color w:val="FF0000"/>
              </w:rPr>
              <w:t>→管理者を中心に</w:t>
            </w:r>
            <w:r w:rsidR="00643D92" w:rsidRPr="00841361">
              <w:rPr>
                <w:rFonts w:hint="eastAsia"/>
                <w:color w:val="FF0000"/>
              </w:rPr>
              <w:t>県等からの研修を受けています。他職員にも伝達講習</w:t>
            </w:r>
            <w:r w:rsidR="009E2650" w:rsidRPr="00841361">
              <w:rPr>
                <w:rFonts w:hint="eastAsia"/>
                <w:color w:val="FF0000"/>
              </w:rPr>
              <w:t>等で共有できるよう努めます。</w:t>
            </w:r>
          </w:p>
        </w:tc>
      </w:tr>
      <w:tr w:rsidR="00CA2923" w14:paraId="0A058841" w14:textId="77777777" w:rsidTr="000C4114">
        <w:trPr>
          <w:cantSplit/>
          <w:trHeight w:val="851"/>
        </w:trPr>
        <w:tc>
          <w:tcPr>
            <w:tcW w:w="704" w:type="dxa"/>
          </w:tcPr>
          <w:p w14:paraId="4F9ADB9A" w14:textId="1BD24D1D" w:rsidR="00CA2923" w:rsidRPr="009B25AC" w:rsidRDefault="00BC65BF" w:rsidP="00EB5DA7">
            <w:pPr>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746308" behindDoc="0" locked="0" layoutInCell="1" allowOverlap="1" wp14:anchorId="2790D722" wp14:editId="276CA244">
                      <wp:simplePos x="0" y="0"/>
                      <wp:positionH relativeFrom="column">
                        <wp:posOffset>-70485</wp:posOffset>
                      </wp:positionH>
                      <wp:positionV relativeFrom="paragraph">
                        <wp:posOffset>8255</wp:posOffset>
                      </wp:positionV>
                      <wp:extent cx="46672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5D65308B" id="直線コネクタ 23" o:spid="_x0000_s1026" style="position:absolute;left:0;text-align:left;z-index:2517463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65pt" to="3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" strokecolor="white [3212]" strokeweight=".5pt">
                      <v:stroke joinstyle="miter"/>
                    </v:line>
                  </w:pict>
                </mc:Fallback>
              </mc:AlternateContent>
            </w:r>
          </w:p>
        </w:tc>
        <w:tc>
          <w:tcPr>
            <w:tcW w:w="567" w:type="dxa"/>
            <w:textDirection w:val="tbRlV"/>
          </w:tcPr>
          <w:p w14:paraId="02E77EA9" w14:textId="111BBC55" w:rsidR="00CA2923" w:rsidRDefault="00CA2923" w:rsidP="0021605B">
            <w:pPr>
              <w:ind w:left="113" w:right="113"/>
              <w:jc w:val="center"/>
              <w:rPr>
                <w:rFonts w:ascii="BIZ UDゴシック" w:eastAsia="BIZ UDゴシック" w:hAnsi="BIZ UDゴシック"/>
              </w:rPr>
            </w:pPr>
            <w:r>
              <w:rPr>
                <w:rFonts w:ascii="BIZ UDゴシック" w:eastAsia="BIZ UDゴシック" w:hAnsi="BIZ UDゴシック" w:hint="eastAsia"/>
              </w:rPr>
              <w:t>㊹</w:t>
            </w:r>
          </w:p>
        </w:tc>
        <w:tc>
          <w:tcPr>
            <w:tcW w:w="2693" w:type="dxa"/>
          </w:tcPr>
          <w:p w14:paraId="05F2D976" w14:textId="1C30ECB9" w:rsidR="00CA2923" w:rsidRDefault="00CA2923"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どのような場合にやむを得ず身体的拘束を行うかについて、組織的に決定し、子どもや保護者に事前に十分に説明し了解を得た上で、児童発達支援計画に記載しているか</w:t>
            </w:r>
          </w:p>
        </w:tc>
        <w:tc>
          <w:tcPr>
            <w:tcW w:w="851" w:type="dxa"/>
          </w:tcPr>
          <w:p w14:paraId="508D42F5" w14:textId="1FDF3C77" w:rsidR="00CA2923" w:rsidRDefault="00CA2923" w:rsidP="00EB24FB">
            <w:pPr>
              <w:jc w:val="center"/>
            </w:pPr>
          </w:p>
        </w:tc>
        <w:tc>
          <w:tcPr>
            <w:tcW w:w="992" w:type="dxa"/>
          </w:tcPr>
          <w:p w14:paraId="564E9F96" w14:textId="467DE0C7" w:rsidR="00CA2923" w:rsidRDefault="0055550B" w:rsidP="00EB24FB">
            <w:pPr>
              <w:jc w:val="center"/>
            </w:pPr>
            <w:r>
              <w:rPr>
                <w:rFonts w:hint="eastAsia"/>
              </w:rPr>
              <w:t>2</w:t>
            </w:r>
          </w:p>
        </w:tc>
        <w:tc>
          <w:tcPr>
            <w:tcW w:w="851" w:type="dxa"/>
          </w:tcPr>
          <w:p w14:paraId="214D324F" w14:textId="792E59D7" w:rsidR="00CA2923" w:rsidRDefault="0055550B" w:rsidP="00EB24FB">
            <w:pPr>
              <w:jc w:val="center"/>
            </w:pPr>
            <w:r>
              <w:rPr>
                <w:rFonts w:hint="eastAsia"/>
              </w:rPr>
              <w:t>2</w:t>
            </w:r>
          </w:p>
        </w:tc>
        <w:tc>
          <w:tcPr>
            <w:tcW w:w="4677" w:type="dxa"/>
          </w:tcPr>
          <w:p w14:paraId="03D4F62E" w14:textId="77777777" w:rsidR="004537AC" w:rsidRDefault="00FE0895" w:rsidP="00EB5DA7">
            <w:r>
              <w:rPr>
                <w:rFonts w:hint="eastAsia"/>
              </w:rPr>
              <w:t>・支援計画には記載されていない。</w:t>
            </w:r>
          </w:p>
          <w:p w14:paraId="504D3DAB" w14:textId="77777777" w:rsidR="00FE0895" w:rsidRDefault="00FE0895" w:rsidP="00EB5DA7">
            <w:r>
              <w:rPr>
                <w:rFonts w:hint="eastAsia"/>
              </w:rPr>
              <w:t>・対象者がいない。</w:t>
            </w:r>
          </w:p>
          <w:p w14:paraId="382CE0D0" w14:textId="77777777" w:rsidR="00FE0895" w:rsidRDefault="00FE0895" w:rsidP="00EB5DA7">
            <w:r>
              <w:rPr>
                <w:rFonts w:hint="eastAsia"/>
              </w:rPr>
              <w:t>・</w:t>
            </w:r>
            <w:r w:rsidR="009E2650">
              <w:rPr>
                <w:rFonts w:hint="eastAsia"/>
              </w:rPr>
              <w:t>対象になる幼児がいない。</w:t>
            </w:r>
          </w:p>
          <w:p w14:paraId="5E7F9D15" w14:textId="77777777" w:rsidR="009E2650" w:rsidRDefault="009E2650" w:rsidP="00EB5DA7"/>
          <w:p w14:paraId="298FBAFF" w14:textId="27348CE0" w:rsidR="009E2650" w:rsidRDefault="009E2650" w:rsidP="00EB5DA7">
            <w:pPr>
              <w:rPr>
                <w:rFonts w:hint="eastAsia"/>
              </w:rPr>
            </w:pPr>
            <w:r w:rsidRPr="00841361">
              <w:rPr>
                <w:rFonts w:hint="eastAsia"/>
                <w:color w:val="FF0000"/>
              </w:rPr>
              <w:t>→対象者がいる際には、</w:t>
            </w:r>
            <w:r w:rsidR="0034016C" w:rsidRPr="00841361">
              <w:rPr>
                <w:rFonts w:hint="eastAsia"/>
                <w:color w:val="FF0000"/>
              </w:rPr>
              <w:t>対象者の</w:t>
            </w:r>
            <w:r w:rsidRPr="00841361">
              <w:rPr>
                <w:rFonts w:hint="eastAsia"/>
                <w:color w:val="FF0000"/>
              </w:rPr>
              <w:t>支援計画に記載</w:t>
            </w:r>
            <w:r w:rsidR="0034016C" w:rsidRPr="00841361">
              <w:rPr>
                <w:rFonts w:hint="eastAsia"/>
                <w:color w:val="FF0000"/>
              </w:rPr>
              <w:t>します。</w:t>
            </w:r>
          </w:p>
        </w:tc>
      </w:tr>
    </w:tbl>
    <w:p w14:paraId="315DFBEC" w14:textId="7A831F40" w:rsidR="00AE3CD2" w:rsidRDefault="00AE3CD2" w:rsidP="00F90F31">
      <w:pPr>
        <w:rPr>
          <w:color w:val="FF0000"/>
        </w:rPr>
      </w:pPr>
    </w:p>
    <w:p w14:paraId="5B0D8AEC" w14:textId="73711115" w:rsidR="00EB24FB" w:rsidRDefault="00EB24FB" w:rsidP="00F90F31">
      <w:r>
        <w:rPr>
          <w:rFonts w:hint="eastAsia"/>
          <w:color w:val="FF0000"/>
        </w:rPr>
        <w:t xml:space="preserve">　</w:t>
      </w:r>
      <w:r>
        <w:rPr>
          <w:rFonts w:hint="eastAsia"/>
        </w:rPr>
        <w:t>※</w:t>
      </w:r>
      <w:r w:rsidR="006A6957">
        <w:rPr>
          <w:rFonts w:hint="eastAsia"/>
        </w:rPr>
        <w:t>4名の職員からアンケートを回収しました。</w:t>
      </w:r>
    </w:p>
    <w:p w14:paraId="20E73232" w14:textId="5B830218" w:rsidR="006A6957" w:rsidRPr="00EB24FB" w:rsidRDefault="006A6957" w:rsidP="00F90F31">
      <w:pPr>
        <w:rPr>
          <w:rFonts w:hint="eastAsia"/>
        </w:rPr>
      </w:pPr>
      <w:r>
        <w:rPr>
          <w:rFonts w:hint="eastAsia"/>
        </w:rPr>
        <w:t xml:space="preserve">　※</w:t>
      </w:r>
      <w:r w:rsidR="000A6B3F">
        <w:rPr>
          <w:rFonts w:hint="eastAsia"/>
        </w:rPr>
        <w:t>1つの質問に対して、2つ印がついているところや無回答のところがあり、集計から除外しました。</w:t>
      </w:r>
    </w:p>
    <w:sectPr w:rsidR="006A6957" w:rsidRPr="00EB24FB" w:rsidSect="00EC1890">
      <w:headerReference w:type="default" r:id="rId11"/>
      <w:footerReference w:type="default" r:id="rId12"/>
      <w:pgSz w:w="11906" w:h="16838"/>
      <w:pgMar w:top="238" w:right="238" w:bottom="24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AEFB" w14:textId="77777777" w:rsidR="00A2608E" w:rsidRDefault="00A2608E" w:rsidP="00EC05E7">
      <w:r>
        <w:separator/>
      </w:r>
    </w:p>
  </w:endnote>
  <w:endnote w:type="continuationSeparator" w:id="0">
    <w:p w14:paraId="77D3CBEF" w14:textId="77777777" w:rsidR="00A2608E" w:rsidRDefault="00A2608E" w:rsidP="00EC05E7">
      <w:r>
        <w:continuationSeparator/>
      </w:r>
    </w:p>
  </w:endnote>
  <w:endnote w:type="continuationNotice" w:id="1">
    <w:p w14:paraId="216F3480" w14:textId="77777777" w:rsidR="00A2608E" w:rsidRDefault="00A2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DFC" w14:textId="209E7EB0" w:rsidR="006F3781" w:rsidRDefault="00652E40">
    <w:pPr>
      <w:pStyle w:val="a7"/>
    </w:pPr>
    <w:r>
      <w:rPr>
        <w:noProof/>
      </w:rPr>
      <w:drawing>
        <wp:anchor distT="0" distB="0" distL="114300" distR="114300" simplePos="0" relativeHeight="251658240" behindDoc="0" locked="0" layoutInCell="1" allowOverlap="1" wp14:anchorId="7B6EF73B" wp14:editId="503C7E5B">
          <wp:simplePos x="0" y="0"/>
          <wp:positionH relativeFrom="margin">
            <wp:align>center</wp:align>
          </wp:positionH>
          <wp:positionV relativeFrom="paragraph">
            <wp:posOffset>183515</wp:posOffset>
          </wp:positionV>
          <wp:extent cx="1000125" cy="433069"/>
          <wp:effectExtent l="0" t="0" r="0" b="5715"/>
          <wp:wrapNone/>
          <wp:docPr id="13" name="図 12" descr="ロゴ&#10;&#10;低い精度で自動的に生成された説明">
            <a:extLst xmlns:a="http://schemas.openxmlformats.org/drawingml/2006/main">
              <a:ext uri="{FF2B5EF4-FFF2-40B4-BE49-F238E27FC236}">
                <a16:creationId xmlns:a16="http://schemas.microsoft.com/office/drawing/2014/main" id="{1D0992AD-A9E7-4F48-BC17-41A9DDB0C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ロゴ&#10;&#10;低い精度で自動的に生成された説明">
                    <a:extLst>
                      <a:ext uri="{FF2B5EF4-FFF2-40B4-BE49-F238E27FC236}">
                        <a16:creationId xmlns:a16="http://schemas.microsoft.com/office/drawing/2014/main" id="{1D0992AD-A9E7-4F48-BC17-41A9DDB0CA08}"/>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419" b="20837"/>
                  <a:stretch/>
                </pic:blipFill>
                <pic:spPr>
                  <a:xfrm>
                    <a:off x="0" y="0"/>
                    <a:ext cx="1000125" cy="4330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0AFD" w14:textId="77777777" w:rsidR="00A2608E" w:rsidRDefault="00A2608E" w:rsidP="00EC05E7">
      <w:r>
        <w:separator/>
      </w:r>
    </w:p>
  </w:footnote>
  <w:footnote w:type="continuationSeparator" w:id="0">
    <w:p w14:paraId="53FFDDBE" w14:textId="77777777" w:rsidR="00A2608E" w:rsidRDefault="00A2608E" w:rsidP="00EC05E7">
      <w:r>
        <w:continuationSeparator/>
      </w:r>
    </w:p>
  </w:footnote>
  <w:footnote w:type="continuationNotice" w:id="1">
    <w:p w14:paraId="5B83A8E6" w14:textId="77777777" w:rsidR="00A2608E" w:rsidRDefault="00A26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0610" w14:textId="4D7A33AE" w:rsidR="006F3781" w:rsidRPr="00A50516" w:rsidRDefault="008479DC" w:rsidP="00ED3732">
    <w:pPr>
      <w:pStyle w:val="a5"/>
      <w:ind w:firstLineChars="700" w:firstLine="1968"/>
      <w:rPr>
        <w:rFonts w:ascii="HGP創英角ｺﾞｼｯｸUB" w:eastAsia="HGP創英角ｺﾞｼｯｸUB" w:hAnsi="HGP創英角ｺﾞｼｯｸUB"/>
        <w:b/>
        <w:bCs/>
        <w:sz w:val="28"/>
        <w:szCs w:val="32"/>
      </w:rPr>
    </w:pPr>
    <w:r w:rsidRPr="00A50516">
      <w:rPr>
        <w:rFonts w:ascii="HGP創英角ｺﾞｼｯｸUB" w:eastAsia="HGP創英角ｺﾞｼｯｸUB" w:hAnsi="HGP創英角ｺﾞｼｯｸUB" w:hint="eastAsia"/>
        <w:b/>
        <w:bCs/>
        <w:sz w:val="28"/>
        <w:szCs w:val="32"/>
      </w:rPr>
      <w:t>R</w:t>
    </w:r>
    <w:r w:rsidR="006425AB">
      <w:rPr>
        <w:rFonts w:ascii="HGP創英角ｺﾞｼｯｸUB" w:eastAsia="HGP創英角ｺﾞｼｯｸUB" w:hAnsi="HGP創英角ｺﾞｼｯｸUB" w:hint="eastAsia"/>
        <w:b/>
        <w:bCs/>
        <w:sz w:val="28"/>
        <w:szCs w:val="32"/>
      </w:rPr>
      <w:t>4</w:t>
    </w:r>
    <w:r w:rsidRPr="00A50516">
      <w:rPr>
        <w:rFonts w:ascii="HGP創英角ｺﾞｼｯｸUB" w:eastAsia="HGP創英角ｺﾞｼｯｸUB" w:hAnsi="HGP創英角ｺﾞｼｯｸUB" w:hint="eastAsia"/>
        <w:b/>
        <w:bCs/>
        <w:sz w:val="28"/>
        <w:szCs w:val="32"/>
      </w:rPr>
      <w:t xml:space="preserve">年度　</w:t>
    </w:r>
    <w:r w:rsidR="00721422" w:rsidRPr="00A50516">
      <w:rPr>
        <w:rFonts w:ascii="HGP創英角ｺﾞｼｯｸUB" w:eastAsia="HGP創英角ｺﾞｼｯｸUB" w:hAnsi="HGP創英角ｺﾞｼｯｸUB" w:hint="eastAsia"/>
        <w:b/>
        <w:bCs/>
        <w:sz w:val="28"/>
        <w:szCs w:val="32"/>
      </w:rPr>
      <w:t>事業所職員向け　児童発達支援自己評価</w:t>
    </w:r>
    <w:r w:rsidR="00ED3732" w:rsidRPr="00A50516">
      <w:rPr>
        <w:rFonts w:ascii="HGP創英角ｺﾞｼｯｸUB" w:eastAsia="HGP創英角ｺﾞｼｯｸUB" w:hAnsi="HGP創英角ｺﾞｼｯｸUB" w:hint="eastAsia"/>
        <w:b/>
        <w:bCs/>
        <w:sz w:val="28"/>
        <w:szCs w:val="32"/>
      </w:rPr>
      <w:t>表</w:t>
    </w:r>
  </w:p>
  <w:p w14:paraId="1235774F" w14:textId="470B22AF" w:rsidR="00ED3732" w:rsidRPr="00A50516" w:rsidRDefault="00291882" w:rsidP="00A50516">
    <w:pPr>
      <w:pStyle w:val="a5"/>
      <w:ind w:firstLineChars="800" w:firstLine="2570"/>
      <w:rPr>
        <w:rFonts w:ascii="HGP創英角ｺﾞｼｯｸUB" w:eastAsia="HGP創英角ｺﾞｼｯｸUB" w:hAnsi="HGP創英角ｺﾞｼｯｸUB"/>
        <w:b/>
        <w:bCs/>
        <w:sz w:val="22"/>
        <w:szCs w:val="24"/>
        <w:u w:val="single"/>
      </w:rPr>
    </w:pPr>
    <w:r w:rsidRPr="00A50516">
      <w:rPr>
        <w:rFonts w:ascii="HGP創英角ｺﾞｼｯｸUB" w:eastAsia="HGP創英角ｺﾞｼｯｸUB" w:hAnsi="HGP創英角ｺﾞｼｯｸUB" w:hint="eastAsia"/>
        <w:b/>
        <w:bCs/>
        <w:sz w:val="32"/>
        <w:szCs w:val="36"/>
      </w:rPr>
      <w:t xml:space="preserve">　　　　　　　　　　　　　　　　　　　　　</w:t>
    </w:r>
    <w:r w:rsidR="00ED3732" w:rsidRPr="00A50516">
      <w:rPr>
        <w:rFonts w:ascii="HGP創英角ｺﾞｼｯｸUB" w:eastAsia="HGP創英角ｺﾞｼｯｸUB" w:hAnsi="HGP創英角ｺﾞｼｯｸUB" w:hint="eastAsia"/>
        <w:b/>
        <w:bCs/>
        <w:sz w:val="22"/>
        <w:szCs w:val="24"/>
        <w:u w:val="single"/>
      </w:rPr>
      <w:t>事業所名　児童発達支援またあし</w:t>
    </w:r>
    <w:r w:rsidR="00A50516">
      <w:rPr>
        <w:rFonts w:ascii="HGP創英角ｺﾞｼｯｸUB" w:eastAsia="HGP創英角ｺﾞｼｯｸUB" w:hAnsi="HGP創英角ｺﾞｼｯｸUB" w:hint="eastAsia"/>
        <w:b/>
        <w:bCs/>
        <w:sz w:val="22"/>
        <w:szCs w:val="24"/>
        <w:u w:val="single"/>
      </w:rPr>
      <w:t>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B44"/>
    <w:multiLevelType w:val="hybridMultilevel"/>
    <w:tmpl w:val="AC48C168"/>
    <w:lvl w:ilvl="0" w:tplc="B29A6A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85BC3"/>
    <w:multiLevelType w:val="hybridMultilevel"/>
    <w:tmpl w:val="B5AAE900"/>
    <w:lvl w:ilvl="0" w:tplc="0A687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1947AE"/>
    <w:multiLevelType w:val="hybridMultilevel"/>
    <w:tmpl w:val="FCF00B34"/>
    <w:lvl w:ilvl="0" w:tplc="D480AB1C">
      <w:start w:val="3"/>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16670975">
    <w:abstractNumId w:val="1"/>
  </w:num>
  <w:num w:numId="2" w16cid:durableId="761607130">
    <w:abstractNumId w:val="0"/>
  </w:num>
  <w:num w:numId="3" w16cid:durableId="107219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9"/>
    <w:rsid w:val="00012625"/>
    <w:rsid w:val="000513C0"/>
    <w:rsid w:val="000514E4"/>
    <w:rsid w:val="000548EC"/>
    <w:rsid w:val="00056E94"/>
    <w:rsid w:val="000600F8"/>
    <w:rsid w:val="00064CC2"/>
    <w:rsid w:val="000653C0"/>
    <w:rsid w:val="00072440"/>
    <w:rsid w:val="00075C60"/>
    <w:rsid w:val="0007681C"/>
    <w:rsid w:val="00076B61"/>
    <w:rsid w:val="00090650"/>
    <w:rsid w:val="000A12D1"/>
    <w:rsid w:val="000A1C4A"/>
    <w:rsid w:val="000A4EF0"/>
    <w:rsid w:val="000A6B3F"/>
    <w:rsid w:val="000B18A3"/>
    <w:rsid w:val="000B69AD"/>
    <w:rsid w:val="000B7E9C"/>
    <w:rsid w:val="000C1433"/>
    <w:rsid w:val="000C2CFE"/>
    <w:rsid w:val="000C4114"/>
    <w:rsid w:val="000D5FDA"/>
    <w:rsid w:val="000D798D"/>
    <w:rsid w:val="000F079E"/>
    <w:rsid w:val="00102EE7"/>
    <w:rsid w:val="00112204"/>
    <w:rsid w:val="00112EC1"/>
    <w:rsid w:val="001243BF"/>
    <w:rsid w:val="00132F37"/>
    <w:rsid w:val="001352A3"/>
    <w:rsid w:val="00153C16"/>
    <w:rsid w:val="001647CA"/>
    <w:rsid w:val="001743EE"/>
    <w:rsid w:val="001971EC"/>
    <w:rsid w:val="001A1D1A"/>
    <w:rsid w:val="001A597D"/>
    <w:rsid w:val="001B6B14"/>
    <w:rsid w:val="001C0907"/>
    <w:rsid w:val="001D3770"/>
    <w:rsid w:val="001D57E7"/>
    <w:rsid w:val="001D5B87"/>
    <w:rsid w:val="001E569D"/>
    <w:rsid w:val="00204DF1"/>
    <w:rsid w:val="002069EB"/>
    <w:rsid w:val="00211125"/>
    <w:rsid w:val="00212C9B"/>
    <w:rsid w:val="00214306"/>
    <w:rsid w:val="00214715"/>
    <w:rsid w:val="0021605B"/>
    <w:rsid w:val="00217575"/>
    <w:rsid w:val="0022552C"/>
    <w:rsid w:val="00226B76"/>
    <w:rsid w:val="002413F6"/>
    <w:rsid w:val="00247077"/>
    <w:rsid w:val="0025344B"/>
    <w:rsid w:val="002545DC"/>
    <w:rsid w:val="002638AC"/>
    <w:rsid w:val="00274B62"/>
    <w:rsid w:val="00274D8E"/>
    <w:rsid w:val="00287032"/>
    <w:rsid w:val="00291882"/>
    <w:rsid w:val="00293D3C"/>
    <w:rsid w:val="00294488"/>
    <w:rsid w:val="00294B20"/>
    <w:rsid w:val="00294F59"/>
    <w:rsid w:val="002A0DB7"/>
    <w:rsid w:val="002B57BA"/>
    <w:rsid w:val="002C106C"/>
    <w:rsid w:val="002C349F"/>
    <w:rsid w:val="002D128E"/>
    <w:rsid w:val="002E5947"/>
    <w:rsid w:val="002E6F96"/>
    <w:rsid w:val="002E76EA"/>
    <w:rsid w:val="002F08CA"/>
    <w:rsid w:val="002F5C6A"/>
    <w:rsid w:val="002F7DE9"/>
    <w:rsid w:val="00313D62"/>
    <w:rsid w:val="003221B9"/>
    <w:rsid w:val="00326B64"/>
    <w:rsid w:val="003379D6"/>
    <w:rsid w:val="0034016C"/>
    <w:rsid w:val="003408F0"/>
    <w:rsid w:val="00351A3C"/>
    <w:rsid w:val="0036211E"/>
    <w:rsid w:val="00375604"/>
    <w:rsid w:val="00386C58"/>
    <w:rsid w:val="0038772B"/>
    <w:rsid w:val="00394492"/>
    <w:rsid w:val="003A249A"/>
    <w:rsid w:val="003A2E9D"/>
    <w:rsid w:val="003A3ABF"/>
    <w:rsid w:val="003B4EDE"/>
    <w:rsid w:val="003C2FE6"/>
    <w:rsid w:val="003C3964"/>
    <w:rsid w:val="003C5A00"/>
    <w:rsid w:val="003C6B69"/>
    <w:rsid w:val="003C73B3"/>
    <w:rsid w:val="003C74A0"/>
    <w:rsid w:val="003D1D55"/>
    <w:rsid w:val="003D30D2"/>
    <w:rsid w:val="003D3453"/>
    <w:rsid w:val="003D4B15"/>
    <w:rsid w:val="003D5EED"/>
    <w:rsid w:val="003E55F9"/>
    <w:rsid w:val="003F5621"/>
    <w:rsid w:val="00401E26"/>
    <w:rsid w:val="00403F7F"/>
    <w:rsid w:val="004045D1"/>
    <w:rsid w:val="00405B6E"/>
    <w:rsid w:val="00406B42"/>
    <w:rsid w:val="0041394D"/>
    <w:rsid w:val="0042159B"/>
    <w:rsid w:val="0042651A"/>
    <w:rsid w:val="00450E93"/>
    <w:rsid w:val="004536C0"/>
    <w:rsid w:val="004537AC"/>
    <w:rsid w:val="00454403"/>
    <w:rsid w:val="0046280C"/>
    <w:rsid w:val="00480018"/>
    <w:rsid w:val="00480F73"/>
    <w:rsid w:val="00484794"/>
    <w:rsid w:val="004854AE"/>
    <w:rsid w:val="004919D3"/>
    <w:rsid w:val="004B69D9"/>
    <w:rsid w:val="004C1BBA"/>
    <w:rsid w:val="004C304E"/>
    <w:rsid w:val="004C3BBA"/>
    <w:rsid w:val="004C59B2"/>
    <w:rsid w:val="004C735E"/>
    <w:rsid w:val="004E4D85"/>
    <w:rsid w:val="004E5B8D"/>
    <w:rsid w:val="004E5DD0"/>
    <w:rsid w:val="004E6741"/>
    <w:rsid w:val="004E7397"/>
    <w:rsid w:val="00507300"/>
    <w:rsid w:val="00510C5B"/>
    <w:rsid w:val="005245F8"/>
    <w:rsid w:val="005269E9"/>
    <w:rsid w:val="005410F8"/>
    <w:rsid w:val="0054570C"/>
    <w:rsid w:val="0055550B"/>
    <w:rsid w:val="005934C1"/>
    <w:rsid w:val="00596E76"/>
    <w:rsid w:val="0059702E"/>
    <w:rsid w:val="005A4092"/>
    <w:rsid w:val="005A58E2"/>
    <w:rsid w:val="005B5AF9"/>
    <w:rsid w:val="005C0469"/>
    <w:rsid w:val="005C747A"/>
    <w:rsid w:val="005D14C2"/>
    <w:rsid w:val="005E602F"/>
    <w:rsid w:val="00603C0E"/>
    <w:rsid w:val="0060556F"/>
    <w:rsid w:val="006173D9"/>
    <w:rsid w:val="00623FDA"/>
    <w:rsid w:val="006425AB"/>
    <w:rsid w:val="00643D92"/>
    <w:rsid w:val="00646801"/>
    <w:rsid w:val="00652E40"/>
    <w:rsid w:val="0066077F"/>
    <w:rsid w:val="00676F80"/>
    <w:rsid w:val="0067774B"/>
    <w:rsid w:val="00685DDE"/>
    <w:rsid w:val="006925F8"/>
    <w:rsid w:val="00693337"/>
    <w:rsid w:val="006936E6"/>
    <w:rsid w:val="006947D7"/>
    <w:rsid w:val="006A1470"/>
    <w:rsid w:val="006A3628"/>
    <w:rsid w:val="006A6957"/>
    <w:rsid w:val="006B62D1"/>
    <w:rsid w:val="006E621F"/>
    <w:rsid w:val="006E74DB"/>
    <w:rsid w:val="006E7E95"/>
    <w:rsid w:val="006F3781"/>
    <w:rsid w:val="006F4ABE"/>
    <w:rsid w:val="006F7AB5"/>
    <w:rsid w:val="00700692"/>
    <w:rsid w:val="0070393C"/>
    <w:rsid w:val="00712038"/>
    <w:rsid w:val="00716331"/>
    <w:rsid w:val="00720E9F"/>
    <w:rsid w:val="00721422"/>
    <w:rsid w:val="00721BD7"/>
    <w:rsid w:val="00724082"/>
    <w:rsid w:val="00740478"/>
    <w:rsid w:val="0074177D"/>
    <w:rsid w:val="007462D7"/>
    <w:rsid w:val="00746D1C"/>
    <w:rsid w:val="00761DE8"/>
    <w:rsid w:val="00767C1C"/>
    <w:rsid w:val="00777998"/>
    <w:rsid w:val="00782985"/>
    <w:rsid w:val="007909BA"/>
    <w:rsid w:val="0079390B"/>
    <w:rsid w:val="007965DF"/>
    <w:rsid w:val="007A7B71"/>
    <w:rsid w:val="007D15A5"/>
    <w:rsid w:val="007D1628"/>
    <w:rsid w:val="007D2399"/>
    <w:rsid w:val="007E79A1"/>
    <w:rsid w:val="00800571"/>
    <w:rsid w:val="00802F7A"/>
    <w:rsid w:val="0080384C"/>
    <w:rsid w:val="008055F4"/>
    <w:rsid w:val="00807548"/>
    <w:rsid w:val="0081313E"/>
    <w:rsid w:val="00817C65"/>
    <w:rsid w:val="0082517E"/>
    <w:rsid w:val="00826447"/>
    <w:rsid w:val="008405D2"/>
    <w:rsid w:val="00841361"/>
    <w:rsid w:val="0084303E"/>
    <w:rsid w:val="008479DC"/>
    <w:rsid w:val="00855542"/>
    <w:rsid w:val="008561D6"/>
    <w:rsid w:val="008608FB"/>
    <w:rsid w:val="00867AAF"/>
    <w:rsid w:val="00872796"/>
    <w:rsid w:val="00874D04"/>
    <w:rsid w:val="00887CB0"/>
    <w:rsid w:val="00891C4B"/>
    <w:rsid w:val="008A7A8E"/>
    <w:rsid w:val="008B138A"/>
    <w:rsid w:val="008B4F78"/>
    <w:rsid w:val="008B60DC"/>
    <w:rsid w:val="008D13AD"/>
    <w:rsid w:val="008E764F"/>
    <w:rsid w:val="008F055D"/>
    <w:rsid w:val="008F721A"/>
    <w:rsid w:val="00911209"/>
    <w:rsid w:val="00917EC2"/>
    <w:rsid w:val="00924C6B"/>
    <w:rsid w:val="00933DD4"/>
    <w:rsid w:val="00934B18"/>
    <w:rsid w:val="00946BF8"/>
    <w:rsid w:val="00950BC6"/>
    <w:rsid w:val="00951515"/>
    <w:rsid w:val="00951866"/>
    <w:rsid w:val="00954455"/>
    <w:rsid w:val="009824FC"/>
    <w:rsid w:val="009856B6"/>
    <w:rsid w:val="00986137"/>
    <w:rsid w:val="0099149F"/>
    <w:rsid w:val="0099546A"/>
    <w:rsid w:val="009B13F5"/>
    <w:rsid w:val="009B25AC"/>
    <w:rsid w:val="009C2A88"/>
    <w:rsid w:val="009C6966"/>
    <w:rsid w:val="009C7937"/>
    <w:rsid w:val="009D1CFA"/>
    <w:rsid w:val="009E1C2A"/>
    <w:rsid w:val="009E240B"/>
    <w:rsid w:val="009E2650"/>
    <w:rsid w:val="009E5E09"/>
    <w:rsid w:val="009E6EBE"/>
    <w:rsid w:val="009F3ED7"/>
    <w:rsid w:val="00A004D1"/>
    <w:rsid w:val="00A00AF9"/>
    <w:rsid w:val="00A00DF4"/>
    <w:rsid w:val="00A05145"/>
    <w:rsid w:val="00A1444B"/>
    <w:rsid w:val="00A21ABB"/>
    <w:rsid w:val="00A2608E"/>
    <w:rsid w:val="00A44573"/>
    <w:rsid w:val="00A46348"/>
    <w:rsid w:val="00A50516"/>
    <w:rsid w:val="00A569E5"/>
    <w:rsid w:val="00A56C1E"/>
    <w:rsid w:val="00A6632C"/>
    <w:rsid w:val="00A76C96"/>
    <w:rsid w:val="00A87253"/>
    <w:rsid w:val="00A93598"/>
    <w:rsid w:val="00AA43E2"/>
    <w:rsid w:val="00AA7E0B"/>
    <w:rsid w:val="00AB13F8"/>
    <w:rsid w:val="00AD1571"/>
    <w:rsid w:val="00AD1871"/>
    <w:rsid w:val="00AE1601"/>
    <w:rsid w:val="00AE1696"/>
    <w:rsid w:val="00AE3CD2"/>
    <w:rsid w:val="00AF3EE1"/>
    <w:rsid w:val="00B05D00"/>
    <w:rsid w:val="00B156A4"/>
    <w:rsid w:val="00B15810"/>
    <w:rsid w:val="00B22C90"/>
    <w:rsid w:val="00B27A45"/>
    <w:rsid w:val="00B357DB"/>
    <w:rsid w:val="00B370F7"/>
    <w:rsid w:val="00B415F6"/>
    <w:rsid w:val="00B44319"/>
    <w:rsid w:val="00B55D9B"/>
    <w:rsid w:val="00B72FE7"/>
    <w:rsid w:val="00B74DE8"/>
    <w:rsid w:val="00B778F9"/>
    <w:rsid w:val="00B81F78"/>
    <w:rsid w:val="00B84DAC"/>
    <w:rsid w:val="00B92771"/>
    <w:rsid w:val="00BA39B2"/>
    <w:rsid w:val="00BB1481"/>
    <w:rsid w:val="00BB1EC4"/>
    <w:rsid w:val="00BB272D"/>
    <w:rsid w:val="00BB3919"/>
    <w:rsid w:val="00BB76BA"/>
    <w:rsid w:val="00BC65BF"/>
    <w:rsid w:val="00BD5E08"/>
    <w:rsid w:val="00BE0AEC"/>
    <w:rsid w:val="00BE5BE6"/>
    <w:rsid w:val="00BF1903"/>
    <w:rsid w:val="00BF7453"/>
    <w:rsid w:val="00C10691"/>
    <w:rsid w:val="00C27B6C"/>
    <w:rsid w:val="00C31CFF"/>
    <w:rsid w:val="00C334C2"/>
    <w:rsid w:val="00C35A4E"/>
    <w:rsid w:val="00C36496"/>
    <w:rsid w:val="00C44AA8"/>
    <w:rsid w:val="00C5458D"/>
    <w:rsid w:val="00C54A6E"/>
    <w:rsid w:val="00C56FE8"/>
    <w:rsid w:val="00C83FA7"/>
    <w:rsid w:val="00C92B86"/>
    <w:rsid w:val="00CA2923"/>
    <w:rsid w:val="00CB1B77"/>
    <w:rsid w:val="00CC7018"/>
    <w:rsid w:val="00CD300F"/>
    <w:rsid w:val="00CD5634"/>
    <w:rsid w:val="00CE1445"/>
    <w:rsid w:val="00CE7591"/>
    <w:rsid w:val="00CF7019"/>
    <w:rsid w:val="00D108CF"/>
    <w:rsid w:val="00D1634E"/>
    <w:rsid w:val="00D16A0F"/>
    <w:rsid w:val="00D16F9A"/>
    <w:rsid w:val="00D17419"/>
    <w:rsid w:val="00D17E90"/>
    <w:rsid w:val="00D20858"/>
    <w:rsid w:val="00D2292A"/>
    <w:rsid w:val="00D24545"/>
    <w:rsid w:val="00D32383"/>
    <w:rsid w:val="00D43059"/>
    <w:rsid w:val="00D54DDA"/>
    <w:rsid w:val="00D64C2C"/>
    <w:rsid w:val="00D665C8"/>
    <w:rsid w:val="00D76AB9"/>
    <w:rsid w:val="00D7765A"/>
    <w:rsid w:val="00D80E72"/>
    <w:rsid w:val="00D86107"/>
    <w:rsid w:val="00D86C05"/>
    <w:rsid w:val="00D90933"/>
    <w:rsid w:val="00DA3D27"/>
    <w:rsid w:val="00DA66C3"/>
    <w:rsid w:val="00DB7742"/>
    <w:rsid w:val="00DE3106"/>
    <w:rsid w:val="00DE3884"/>
    <w:rsid w:val="00DE7C91"/>
    <w:rsid w:val="00DF7383"/>
    <w:rsid w:val="00DF77AD"/>
    <w:rsid w:val="00E01DFC"/>
    <w:rsid w:val="00E03299"/>
    <w:rsid w:val="00E22BD3"/>
    <w:rsid w:val="00E30525"/>
    <w:rsid w:val="00E371D2"/>
    <w:rsid w:val="00E3749D"/>
    <w:rsid w:val="00E422E6"/>
    <w:rsid w:val="00E52B87"/>
    <w:rsid w:val="00E56904"/>
    <w:rsid w:val="00E56C9D"/>
    <w:rsid w:val="00E63123"/>
    <w:rsid w:val="00E64EEF"/>
    <w:rsid w:val="00E66F19"/>
    <w:rsid w:val="00E83CED"/>
    <w:rsid w:val="00EA649B"/>
    <w:rsid w:val="00EB24FB"/>
    <w:rsid w:val="00EB59FA"/>
    <w:rsid w:val="00EB5DA7"/>
    <w:rsid w:val="00EC05E7"/>
    <w:rsid w:val="00EC1890"/>
    <w:rsid w:val="00ED3732"/>
    <w:rsid w:val="00ED5DE0"/>
    <w:rsid w:val="00ED61ED"/>
    <w:rsid w:val="00EE07A9"/>
    <w:rsid w:val="00EE0DDD"/>
    <w:rsid w:val="00EE173E"/>
    <w:rsid w:val="00EF6AC4"/>
    <w:rsid w:val="00F021CF"/>
    <w:rsid w:val="00F034A6"/>
    <w:rsid w:val="00F132F3"/>
    <w:rsid w:val="00F220B8"/>
    <w:rsid w:val="00F232BA"/>
    <w:rsid w:val="00F31A6C"/>
    <w:rsid w:val="00F34EE5"/>
    <w:rsid w:val="00F41392"/>
    <w:rsid w:val="00F4762B"/>
    <w:rsid w:val="00F56895"/>
    <w:rsid w:val="00F629DF"/>
    <w:rsid w:val="00F90F31"/>
    <w:rsid w:val="00F97889"/>
    <w:rsid w:val="00FA72BC"/>
    <w:rsid w:val="00FA7B03"/>
    <w:rsid w:val="00FB46EB"/>
    <w:rsid w:val="00FB6E9F"/>
    <w:rsid w:val="00FC3AF4"/>
    <w:rsid w:val="00FC4A4D"/>
    <w:rsid w:val="00FD6241"/>
    <w:rsid w:val="00FD787B"/>
    <w:rsid w:val="00FE0895"/>
    <w:rsid w:val="00FF38F1"/>
    <w:rsid w:val="00FF4587"/>
    <w:rsid w:val="00FF4843"/>
    <w:rsid w:val="00FF4AF7"/>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59932"/>
  <w15:chartTrackingRefBased/>
  <w15:docId w15:val="{1793EA44-A4FC-4D6F-BE39-374CC9F2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9FA"/>
    <w:pPr>
      <w:ind w:leftChars="400" w:left="840"/>
    </w:pPr>
  </w:style>
  <w:style w:type="paragraph" w:styleId="a5">
    <w:name w:val="header"/>
    <w:basedOn w:val="a"/>
    <w:link w:val="a6"/>
    <w:uiPriority w:val="99"/>
    <w:unhideWhenUsed/>
    <w:rsid w:val="00EC05E7"/>
    <w:pPr>
      <w:tabs>
        <w:tab w:val="center" w:pos="4252"/>
        <w:tab w:val="right" w:pos="8504"/>
      </w:tabs>
      <w:snapToGrid w:val="0"/>
    </w:pPr>
  </w:style>
  <w:style w:type="character" w:customStyle="1" w:styleId="a6">
    <w:name w:val="ヘッダー (文字)"/>
    <w:basedOn w:val="a0"/>
    <w:link w:val="a5"/>
    <w:uiPriority w:val="99"/>
    <w:rsid w:val="00EC05E7"/>
  </w:style>
  <w:style w:type="paragraph" w:styleId="a7">
    <w:name w:val="footer"/>
    <w:basedOn w:val="a"/>
    <w:link w:val="a8"/>
    <w:uiPriority w:val="99"/>
    <w:unhideWhenUsed/>
    <w:rsid w:val="00EC05E7"/>
    <w:pPr>
      <w:tabs>
        <w:tab w:val="center" w:pos="4252"/>
        <w:tab w:val="right" w:pos="8504"/>
      </w:tabs>
      <w:snapToGrid w:val="0"/>
    </w:pPr>
  </w:style>
  <w:style w:type="character" w:customStyle="1" w:styleId="a8">
    <w:name w:val="フッター (文字)"/>
    <w:basedOn w:val="a0"/>
    <w:link w:val="a7"/>
    <w:uiPriority w:val="99"/>
    <w:rsid w:val="00EC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E1104-AC8F-4249-A355-336899E44B78}">
  <ds:schemaRefs>
    <ds:schemaRef ds:uri="http://schemas.openxmlformats.org/officeDocument/2006/bibliography"/>
  </ds:schemaRefs>
</ds:datastoreItem>
</file>

<file path=customXml/itemProps2.xml><?xml version="1.0" encoding="utf-8"?>
<ds:datastoreItem xmlns:ds="http://schemas.openxmlformats.org/officeDocument/2006/customXml" ds:itemID="{4788837F-051E-4FBC-861D-6DC827E558DD}">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5D550268-FB8B-4840-9010-F49AEEDFE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2B73F-597A-49A3-9144-F4C7EB27E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志乃</dc:creator>
  <cp:keywords/>
  <dc:description/>
  <cp:lastModifiedBy>森本 也美</cp:lastModifiedBy>
  <cp:revision>76</cp:revision>
  <cp:lastPrinted>2023-03-04T08:31:00Z</cp:lastPrinted>
  <dcterms:created xsi:type="dcterms:W3CDTF">2023-03-04T04:20:00Z</dcterms:created>
  <dcterms:modified xsi:type="dcterms:W3CDTF">2023-03-04T08:34:00Z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